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1CF" w:rsidRPr="00D06D59" w:rsidRDefault="00A31DFB" w:rsidP="00E471CF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bCs/>
          <w:sz w:val="32"/>
          <w:szCs w:val="32"/>
          <w:lang w:eastAsia="ru-RU"/>
        </w:rPr>
      </w:pPr>
      <w:r w:rsidRPr="00D06D59">
        <w:rPr>
          <w:rFonts w:ascii="Times New Roman" w:hAnsi="Times New Roman"/>
          <w:b/>
          <w:sz w:val="32"/>
          <w:szCs w:val="32"/>
        </w:rPr>
        <w:br/>
      </w:r>
      <w:r w:rsidR="0045283F" w:rsidRPr="00D06D59">
        <w:rPr>
          <w:rFonts w:ascii="Times New Roman" w:hAnsi="Times New Roman" w:cs="Times New Roman"/>
          <w:b/>
          <w:sz w:val="32"/>
          <w:szCs w:val="32"/>
        </w:rPr>
        <w:t xml:space="preserve">Количество установленных зон затопления и подтопления </w:t>
      </w:r>
      <w:r w:rsidR="00D06D59" w:rsidRPr="00D06D59">
        <w:rPr>
          <w:rFonts w:ascii="Times New Roman" w:hAnsi="Times New Roman" w:cs="Times New Roman"/>
          <w:b/>
          <w:sz w:val="32"/>
          <w:szCs w:val="32"/>
        </w:rPr>
        <w:br/>
      </w:r>
      <w:r w:rsidR="0045283F" w:rsidRPr="00D06D59">
        <w:rPr>
          <w:rFonts w:ascii="Times New Roman" w:hAnsi="Times New Roman" w:cs="Times New Roman"/>
          <w:b/>
          <w:sz w:val="32"/>
          <w:szCs w:val="32"/>
        </w:rPr>
        <w:t>в РФ увеличилось до 86%</w:t>
      </w:r>
    </w:p>
    <w:p w:rsidR="00E471CF" w:rsidRPr="00D06D59" w:rsidRDefault="00E471CF" w:rsidP="00E471CF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45283F" w:rsidRPr="00D06D59" w:rsidRDefault="0045283F" w:rsidP="0045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D59">
        <w:rPr>
          <w:rFonts w:ascii="Times New Roman" w:hAnsi="Times New Roman" w:cs="Times New Roman"/>
          <w:sz w:val="28"/>
          <w:szCs w:val="28"/>
        </w:rPr>
        <w:t>В результате комплексной работы Росреестра по повышению качества данных Единого государственного реестра недвижимости (ЕГРН) количество зон затопления и подтопления (</w:t>
      </w:r>
      <w:proofErr w:type="spellStart"/>
      <w:r w:rsidRPr="00D06D59">
        <w:rPr>
          <w:rFonts w:ascii="Times New Roman" w:hAnsi="Times New Roman" w:cs="Times New Roman"/>
          <w:sz w:val="28"/>
          <w:szCs w:val="28"/>
        </w:rPr>
        <w:t>ЗЗиП</w:t>
      </w:r>
      <w:proofErr w:type="spellEnd"/>
      <w:r w:rsidRPr="00D06D59">
        <w:rPr>
          <w:rFonts w:ascii="Times New Roman" w:hAnsi="Times New Roman" w:cs="Times New Roman"/>
          <w:sz w:val="28"/>
          <w:szCs w:val="28"/>
        </w:rPr>
        <w:t>), внесённых в реестр, на территории Российской Федерации с 2021 года увеличилось на 51,6% - до 8 140. Об этом сообщил руководитель Росреестра </w:t>
      </w:r>
      <w:r w:rsidRPr="00D06D59">
        <w:rPr>
          <w:rFonts w:ascii="Times New Roman" w:hAnsi="Times New Roman" w:cs="Times New Roman"/>
          <w:b/>
          <w:bCs/>
          <w:sz w:val="28"/>
          <w:szCs w:val="28"/>
        </w:rPr>
        <w:t xml:space="preserve">Олег </w:t>
      </w:r>
      <w:proofErr w:type="spellStart"/>
      <w:r w:rsidRPr="00D06D59">
        <w:rPr>
          <w:rFonts w:ascii="Times New Roman" w:hAnsi="Times New Roman" w:cs="Times New Roman"/>
          <w:b/>
          <w:bCs/>
          <w:sz w:val="28"/>
          <w:szCs w:val="28"/>
        </w:rPr>
        <w:t>Скуфинский</w:t>
      </w:r>
      <w:proofErr w:type="spellEnd"/>
      <w:r w:rsidRPr="00D06D59">
        <w:rPr>
          <w:rFonts w:ascii="Times New Roman" w:hAnsi="Times New Roman" w:cs="Times New Roman"/>
          <w:sz w:val="28"/>
          <w:szCs w:val="28"/>
        </w:rPr>
        <w:t>.</w:t>
      </w:r>
    </w:p>
    <w:p w:rsidR="0045283F" w:rsidRPr="00D06D59" w:rsidRDefault="0045283F" w:rsidP="0045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83F" w:rsidRDefault="0045283F" w:rsidP="0045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D59">
        <w:rPr>
          <w:rFonts w:ascii="Times New Roman" w:hAnsi="Times New Roman" w:cs="Times New Roman"/>
          <w:sz w:val="28"/>
          <w:szCs w:val="28"/>
        </w:rPr>
        <w:t>Зоны затопления и подтопления относятся к зонам с особыми условиями использования территорий и отображаются на всех видах документации по градостроительному зонированию с целью соблюдения определенного режима использования территорий в местах, подверженных неблагоприятным гидрологическим явлениям.</w:t>
      </w:r>
    </w:p>
    <w:p w:rsidR="00407018" w:rsidRPr="00D06D59" w:rsidRDefault="00407018" w:rsidP="0045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83F" w:rsidRDefault="00407018" w:rsidP="0045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D59">
        <w:rPr>
          <w:rFonts w:ascii="Times New Roman" w:hAnsi="Times New Roman" w:cs="Times New Roman"/>
          <w:sz w:val="28"/>
          <w:szCs w:val="28"/>
        </w:rPr>
        <w:t>Разница между затоплением и подтоплением состоит в том, что подтопление происходит за счет поднятия из-под земли грунтовых вод, а затопление – в результате выпадения осадков или разлива водоемов.</w:t>
      </w:r>
    </w:p>
    <w:p w:rsidR="00407018" w:rsidRPr="00D06D59" w:rsidRDefault="00407018" w:rsidP="0045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83F" w:rsidRPr="00D06D59" w:rsidRDefault="0045283F" w:rsidP="0045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D59">
        <w:rPr>
          <w:rFonts w:ascii="Times New Roman" w:hAnsi="Times New Roman" w:cs="Times New Roman"/>
          <w:i/>
          <w:iCs/>
          <w:sz w:val="28"/>
          <w:szCs w:val="28"/>
        </w:rPr>
        <w:t xml:space="preserve">«Внесение в ЕГРН информации о зонах затопления и подтопления необходимо, поскольку это помогает спрогнозировать паводки, избежать потерь имущественного характера и человеческих жертв. Такие зоны считаются установленными с момента их внесения в реестр недвижимости. После этого для </w:t>
      </w:r>
      <w:proofErr w:type="spellStart"/>
      <w:r w:rsidRPr="00D06D59">
        <w:rPr>
          <w:rFonts w:ascii="Times New Roman" w:hAnsi="Times New Roman" w:cs="Times New Roman"/>
          <w:i/>
          <w:iCs/>
          <w:sz w:val="28"/>
          <w:szCs w:val="28"/>
        </w:rPr>
        <w:t>ЗЗиП</w:t>
      </w:r>
      <w:proofErr w:type="spellEnd"/>
      <w:r w:rsidRPr="00D06D59">
        <w:rPr>
          <w:rFonts w:ascii="Times New Roman" w:hAnsi="Times New Roman" w:cs="Times New Roman"/>
          <w:i/>
          <w:iCs/>
          <w:sz w:val="28"/>
          <w:szCs w:val="28"/>
        </w:rPr>
        <w:t xml:space="preserve"> устанавливается особый режим использования территории. В настоящее время на территории России находятся 9 438 зон затопления и подтопления. Из них в ЕГРН внесено 86% (8 142). Динамика этой работы растет. Если в начале 2021 год в реестре недвижимости было всего 34,6% таких зон, то в 2022-м – 57,4%, в 2023-м – 70,2%, а в 2024-м – 82,5%. Согласно плану-графику, установленному </w:t>
      </w:r>
      <w:proofErr w:type="spellStart"/>
      <w:r w:rsidRPr="00D06D59">
        <w:rPr>
          <w:rFonts w:ascii="Times New Roman" w:hAnsi="Times New Roman" w:cs="Times New Roman"/>
          <w:i/>
          <w:iCs/>
          <w:sz w:val="28"/>
          <w:szCs w:val="28"/>
        </w:rPr>
        <w:t>Росводресурсами</w:t>
      </w:r>
      <w:proofErr w:type="spellEnd"/>
      <w:r w:rsidRPr="00D06D59">
        <w:rPr>
          <w:rFonts w:ascii="Times New Roman" w:hAnsi="Times New Roman" w:cs="Times New Roman"/>
          <w:i/>
          <w:iCs/>
          <w:sz w:val="28"/>
          <w:szCs w:val="28"/>
        </w:rPr>
        <w:t>, до конца 2025 года планируется внести в ЕГРН 100% зон затопления и подтопления»,</w:t>
      </w:r>
      <w:r w:rsidRPr="00D06D59">
        <w:rPr>
          <w:rFonts w:ascii="Times New Roman" w:hAnsi="Times New Roman" w:cs="Times New Roman"/>
          <w:sz w:val="28"/>
          <w:szCs w:val="28"/>
        </w:rPr>
        <w:t> - отметил руководитель ведомства.</w:t>
      </w:r>
    </w:p>
    <w:p w:rsidR="0045283F" w:rsidRPr="00D06D59" w:rsidRDefault="0045283F" w:rsidP="0045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83F" w:rsidRPr="00D06D59" w:rsidRDefault="00407018" w:rsidP="0045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</w:t>
      </w:r>
      <w:r w:rsidR="0045283F" w:rsidRPr="00D06D59">
        <w:rPr>
          <w:rFonts w:ascii="Times New Roman" w:hAnsi="Times New Roman" w:cs="Times New Roman"/>
          <w:sz w:val="28"/>
          <w:szCs w:val="28"/>
        </w:rPr>
        <w:t xml:space="preserve"> 53 регионах работа по внесению в ЕГРН сведений о зонах затопления и подтопления полностью</w:t>
      </w:r>
      <w:r>
        <w:rPr>
          <w:rFonts w:ascii="Times New Roman" w:hAnsi="Times New Roman" w:cs="Times New Roman"/>
          <w:sz w:val="28"/>
          <w:szCs w:val="28"/>
        </w:rPr>
        <w:t xml:space="preserve"> уже</w:t>
      </w:r>
      <w:r w:rsidR="0045283F" w:rsidRPr="00D06D59">
        <w:rPr>
          <w:rFonts w:ascii="Times New Roman" w:hAnsi="Times New Roman" w:cs="Times New Roman"/>
          <w:sz w:val="28"/>
          <w:szCs w:val="28"/>
        </w:rPr>
        <w:t xml:space="preserve"> завершена. Среди них в том числе Амурская (219 ЗЗИП), Волгоградская (271), Воронежская (238), Ростовская (311) области и Приморский край (282).</w:t>
      </w:r>
    </w:p>
    <w:p w:rsidR="0045283F" w:rsidRPr="00D06D59" w:rsidRDefault="0045283F" w:rsidP="0045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283F" w:rsidRPr="00D06D59" w:rsidRDefault="0045283F" w:rsidP="0045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D59">
        <w:rPr>
          <w:rFonts w:ascii="Times New Roman" w:hAnsi="Times New Roman" w:cs="Times New Roman"/>
          <w:sz w:val="28"/>
          <w:szCs w:val="28"/>
        </w:rPr>
        <w:lastRenderedPageBreak/>
        <w:t>При этом наибольшее количество зон затопления и подтопления находится в Краснодарском крае – 1005 (внесено 70,5%), Республике Дагестан – 467 (внесено 99,8%), Московской области – 400 (внесено 33,5%), Иркутской области – 400 (внесено 96%) и Республике Башкортостан – 388 (внесено 58,8%).</w:t>
      </w:r>
    </w:p>
    <w:p w:rsidR="0045283F" w:rsidRDefault="0045283F" w:rsidP="004528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45283F" w:rsidRPr="00D06D59" w:rsidRDefault="0045283F" w:rsidP="0045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D59">
        <w:rPr>
          <w:rFonts w:ascii="Times New Roman" w:hAnsi="Times New Roman" w:cs="Times New Roman"/>
          <w:sz w:val="28"/>
          <w:szCs w:val="28"/>
        </w:rPr>
        <w:t>Уточнить, попадает ли земельный участок в зону затопления или подтопления, можно на </w:t>
      </w:r>
      <w:hyperlink r:id="rId6" w:history="1">
        <w:r w:rsidRPr="0045283F">
          <w:rPr>
            <w:rStyle w:val="a6"/>
            <w:rFonts w:ascii="Times New Roman" w:hAnsi="Times New Roman" w:cs="Times New Roman"/>
            <w:sz w:val="28"/>
            <w:szCs w:val="28"/>
          </w:rPr>
          <w:t>Публичной кадастровой карте</w:t>
        </w:r>
      </w:hyperlink>
      <w:r w:rsidRPr="0045283F">
        <w:rPr>
          <w:rFonts w:ascii="Times New Roman" w:hAnsi="Times New Roman" w:cs="Times New Roman"/>
          <w:color w:val="292C2F"/>
          <w:sz w:val="28"/>
          <w:szCs w:val="28"/>
        </w:rPr>
        <w:t xml:space="preserve">, </w:t>
      </w:r>
      <w:r w:rsidRPr="00D06D59">
        <w:rPr>
          <w:rFonts w:ascii="Times New Roman" w:hAnsi="Times New Roman" w:cs="Times New Roman"/>
          <w:sz w:val="28"/>
          <w:szCs w:val="28"/>
        </w:rPr>
        <w:t xml:space="preserve">которая теперь функционирует на Единой цифровой платформе «Национальная система пространственных данных». Также данная информация отражается в выписке из ЕГРН, которую можно заказать на Портале </w:t>
      </w:r>
      <w:proofErr w:type="spellStart"/>
      <w:r w:rsidRPr="00D06D5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06D59">
        <w:rPr>
          <w:rFonts w:ascii="Times New Roman" w:hAnsi="Times New Roman" w:cs="Times New Roman"/>
          <w:sz w:val="28"/>
          <w:szCs w:val="28"/>
        </w:rPr>
        <w:t xml:space="preserve"> или в МФЦ.</w:t>
      </w:r>
    </w:p>
    <w:p w:rsidR="0045283F" w:rsidRPr="00D06D59" w:rsidRDefault="0045283F" w:rsidP="0045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83F" w:rsidRPr="00D06D59" w:rsidRDefault="0045283F" w:rsidP="0045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D59">
        <w:rPr>
          <w:rFonts w:ascii="Times New Roman" w:hAnsi="Times New Roman" w:cs="Times New Roman"/>
          <w:sz w:val="28"/>
          <w:szCs w:val="28"/>
        </w:rPr>
        <w:t>Напомним, в границах зон затопления и подтопления запрещается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вод. Кроме того, на таких территориях нельзя использовать сточные воды в целях регулирования плодородия почв. На них запрещается размещать кладбища, скотомогильники, свалки различных видов отходов, а также распылять химикаты против вредителей с воздуха.</w:t>
      </w:r>
    </w:p>
    <w:p w:rsidR="0045283F" w:rsidRPr="00D06D59" w:rsidRDefault="0045283F" w:rsidP="0045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6E1" w:rsidRPr="00D06D59" w:rsidRDefault="0045283F" w:rsidP="0045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D59">
        <w:rPr>
          <w:rFonts w:ascii="Times New Roman" w:hAnsi="Times New Roman" w:cs="Times New Roman"/>
          <w:sz w:val="28"/>
          <w:szCs w:val="28"/>
        </w:rPr>
        <w:t>Зоны затопления и подтопления устанавливаются, изменяются и прекращают свое существование решением Федерального агентства водных ресурсов (его территориальных органов) на основании предложений исполнительного органа субъекта Российской Федерации.</w:t>
      </w:r>
    </w:p>
    <w:p w:rsidR="00D06D59" w:rsidRPr="00D06D59" w:rsidRDefault="00D06D59" w:rsidP="00D06D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68C4" w:rsidRPr="00D06D59" w:rsidRDefault="0045283F" w:rsidP="00D0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D59">
        <w:rPr>
          <w:rFonts w:ascii="Times New Roman" w:hAnsi="Times New Roman" w:cs="Times New Roman"/>
          <w:i/>
          <w:sz w:val="28"/>
          <w:szCs w:val="28"/>
        </w:rPr>
        <w:t xml:space="preserve">«Волгоградская область завершила работы по внесению в ЕГРН сведений о зонах затопления и подтопления, </w:t>
      </w:r>
      <w:r w:rsidR="00D06D59" w:rsidRPr="00D06D59">
        <w:rPr>
          <w:rFonts w:ascii="Times New Roman" w:hAnsi="Times New Roman" w:cs="Times New Roman"/>
          <w:i/>
          <w:sz w:val="28"/>
          <w:szCs w:val="28"/>
        </w:rPr>
        <w:t>это</w:t>
      </w:r>
      <w:r w:rsidRPr="00D06D59">
        <w:rPr>
          <w:rFonts w:ascii="Times New Roman" w:hAnsi="Times New Roman" w:cs="Times New Roman"/>
          <w:i/>
          <w:sz w:val="28"/>
          <w:szCs w:val="28"/>
        </w:rPr>
        <w:t xml:space="preserve"> поспособствует обеспечению устойчивого развития региона, даст возможность спрогнозировать</w:t>
      </w:r>
      <w:r w:rsidR="00D06D59" w:rsidRPr="00D06D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6D59">
        <w:rPr>
          <w:rFonts w:ascii="Times New Roman" w:hAnsi="Times New Roman" w:cs="Times New Roman"/>
          <w:i/>
          <w:sz w:val="28"/>
          <w:szCs w:val="28"/>
        </w:rPr>
        <w:t>риски</w:t>
      </w:r>
      <w:r w:rsidR="00D06D59" w:rsidRPr="00D06D59">
        <w:rPr>
          <w:rFonts w:ascii="Times New Roman" w:hAnsi="Times New Roman" w:cs="Times New Roman"/>
          <w:i/>
          <w:sz w:val="28"/>
          <w:szCs w:val="28"/>
        </w:rPr>
        <w:t>, предотвратить последствия</w:t>
      </w:r>
      <w:r w:rsidRPr="00D06D59">
        <w:rPr>
          <w:rFonts w:ascii="Times New Roman" w:hAnsi="Times New Roman" w:cs="Times New Roman"/>
          <w:i/>
          <w:sz w:val="28"/>
          <w:szCs w:val="28"/>
        </w:rPr>
        <w:t xml:space="preserve"> и защитить граждан</w:t>
      </w:r>
      <w:r w:rsidR="00D06D59" w:rsidRPr="00D06D59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D06D59" w:rsidRPr="00D06D59">
        <w:rPr>
          <w:rFonts w:ascii="Times New Roman" w:hAnsi="Times New Roman" w:cs="Times New Roman"/>
          <w:sz w:val="28"/>
          <w:szCs w:val="28"/>
        </w:rPr>
        <w:t xml:space="preserve">- подчеркнула руководитель Управления Росреестра по Волгоградской области </w:t>
      </w:r>
      <w:r w:rsidR="00D06D59" w:rsidRPr="00D06D59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="00D06D59" w:rsidRPr="00D06D59">
        <w:rPr>
          <w:rFonts w:ascii="Times New Roman" w:hAnsi="Times New Roman" w:cs="Times New Roman"/>
          <w:b/>
          <w:sz w:val="28"/>
          <w:szCs w:val="28"/>
        </w:rPr>
        <w:t>Сапега</w:t>
      </w:r>
      <w:proofErr w:type="spellEnd"/>
      <w:r w:rsidR="00D06D59" w:rsidRPr="00D06D59">
        <w:rPr>
          <w:rFonts w:ascii="Times New Roman" w:hAnsi="Times New Roman" w:cs="Times New Roman"/>
          <w:b/>
          <w:sz w:val="28"/>
          <w:szCs w:val="28"/>
        </w:rPr>
        <w:t>.</w:t>
      </w:r>
    </w:p>
    <w:p w:rsidR="00DD68C4" w:rsidRPr="00D06D59" w:rsidRDefault="00DD68C4" w:rsidP="0012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D59" w:rsidRPr="00D06D59" w:rsidRDefault="00D06D59" w:rsidP="0012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D59" w:rsidRPr="00D06D59" w:rsidRDefault="00D06D59" w:rsidP="0012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DC2" w:rsidRPr="00D06D59" w:rsidRDefault="003D3DC2" w:rsidP="0012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D59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D06D59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D59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D06D59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D59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D06D59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6D59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4640D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4640D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Pr="00A4640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A4640D" w:rsidSect="00DD68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2F46"/>
    <w:multiLevelType w:val="multilevel"/>
    <w:tmpl w:val="A4CC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D7B21"/>
    <w:rsid w:val="001E772A"/>
    <w:rsid w:val="001F7DE3"/>
    <w:rsid w:val="00200DF8"/>
    <w:rsid w:val="00203288"/>
    <w:rsid w:val="00204DE5"/>
    <w:rsid w:val="00207FC4"/>
    <w:rsid w:val="00211C4D"/>
    <w:rsid w:val="002151E4"/>
    <w:rsid w:val="00222D2C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6503E"/>
    <w:rsid w:val="002742EE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07018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5283F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46E1"/>
    <w:rsid w:val="00655FED"/>
    <w:rsid w:val="00657B48"/>
    <w:rsid w:val="00660D92"/>
    <w:rsid w:val="006617D6"/>
    <w:rsid w:val="00665E65"/>
    <w:rsid w:val="00667879"/>
    <w:rsid w:val="00675264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1D10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1DFB"/>
    <w:rsid w:val="00A36083"/>
    <w:rsid w:val="00A42FC1"/>
    <w:rsid w:val="00A43B8A"/>
    <w:rsid w:val="00A4640D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B12E2"/>
    <w:rsid w:val="00AC6BBA"/>
    <w:rsid w:val="00AD010D"/>
    <w:rsid w:val="00AD3FA6"/>
    <w:rsid w:val="00AD436E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1CE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6D59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6BA4"/>
    <w:rsid w:val="00DA7837"/>
    <w:rsid w:val="00DA7B95"/>
    <w:rsid w:val="00DB3F5D"/>
    <w:rsid w:val="00DC0673"/>
    <w:rsid w:val="00DD25DE"/>
    <w:rsid w:val="00DD6183"/>
    <w:rsid w:val="00DD68C4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471CF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1890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">
    <w:name w:val="Знак Знак2 Знак Знак"/>
    <w:basedOn w:val="a"/>
    <w:rsid w:val="00675264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character" w:styleId="af">
    <w:name w:val="FollowedHyperlink"/>
    <w:basedOn w:val="a0"/>
    <w:uiPriority w:val="99"/>
    <w:semiHidden/>
    <w:unhideWhenUsed/>
    <w:rsid w:val="00F718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zab.j@r34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d.gov.ru/ma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54</cp:revision>
  <cp:lastPrinted>2025-03-17T14:15:00Z</cp:lastPrinted>
  <dcterms:created xsi:type="dcterms:W3CDTF">2023-10-30T09:28:00Z</dcterms:created>
  <dcterms:modified xsi:type="dcterms:W3CDTF">2025-03-18T12:05:00Z</dcterms:modified>
</cp:coreProperties>
</file>