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С 1 апреля Отделение СФР по Волгоградской области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проиндексирует социальные пенсии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Ежегодно с 1 апреля проводится плановая индексация социальных пенсий и </w:t>
      </w:r>
      <w:r>
        <w:rPr>
          <w:rStyle w:val="Emphasis"/>
          <w:rFonts w:cs="Times New Roman" w:ascii="Times New Roman" w:hAnsi="Times New Roman"/>
          <w:i w:val="false"/>
          <w:sz w:val="26"/>
          <w:szCs w:val="26"/>
        </w:rPr>
        <w:t>выплат по государственному пенсионному обеспечению</w:t>
      </w:r>
      <w:r>
        <w:rPr>
          <w:rFonts w:cs="Times New Roman" w:ascii="Times New Roman" w:hAnsi="Times New Roman"/>
          <w:i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</w:rPr>
        <w:t xml:space="preserve"> В 2025 году увеличение составит 14,75%. Размер повышения утверждается Правительством РФ по темпу роста прожиточного минимума пенсионера в Российской Федерации за прошедший год.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Апрельская индексация затрагивает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следующие категории граждан: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- людей, достигших пенсионного возраста, но не имеющих страхового стажа и не </w:t>
      </w:r>
      <w:r>
        <w:rPr>
          <w:rFonts w:cs="Times New Roman" w:ascii="Times New Roman" w:hAnsi="Times New Roman"/>
          <w:sz w:val="26"/>
          <w:szCs w:val="26"/>
        </w:rPr>
        <w:t>накопивших необходимого количества индивидуальных пенсионных коэффициентов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инвалидов, в том числе с детства, не имеющих трудового стажа;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детей, потерявших родителей.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Отделение СФР по Волгоградской области с 1 апреля увеличило размер государственных пенсионных выплат ряда категорий граждан, которые имеют особый статус, связаны с военной службой, участием в боевых действиях, работой в экстремальных условиях или последствиями техногенных катастроф. В их числе участники Великой Отечественной войны, лица, награждённые знаком «Житель осаждённого Сталинграда», лётчики-испытатели и космонавты, граждане, пострадавшие от радиационных и техногенных катастроф, и члены их семей.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повышения региональное Отделение Социального фонда России проведет беззаявительно, поэтому жителям региона не нужно никуда обращаться или подавать какие-либо заявления, чтобы получить выплаты в новых, проиндексированных размерах.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остались вопросы, вы всегда можете обратиться к специалистам Отделения СФР по Волгоградской области, позвонив в единый контакт-центр взаимодействия с гражданами по тел.: 8 (800) 100-00-01 (звонок бесплатный).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LibreOffice/7.6.4.1$Windows_X86_64 LibreOffice_project/e19e193f88cd6c0525a17fb7a176ed8e6a3e2aa1</Application>
  <AppVersion>15.0000</AppVersion>
  <DocSecurity>0</DocSecurity>
  <Pages>2</Pages>
  <Words>236</Words>
  <Characters>1684</Characters>
  <CharactersWithSpaces>1961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2025-03-25T09:38:41Z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