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73" w:rsidRDefault="00F83973" w:rsidP="00F839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Комитет сельского хозяйства Волгоградской области (далее – комитет) 07.04.2022 в 14.00 проводит селекторное совещание по вопросу оформления документов для получения по сроку приема с 15 по 20 апреля 2022 года следующих субсидий:</w:t>
      </w:r>
    </w:p>
    <w:p w:rsidR="00F83973" w:rsidRDefault="00F83973" w:rsidP="00F83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возмещение части затрат на содержание племенного маточного поголовья сельскохозяйственных животных в соответствии </w:t>
      </w:r>
      <w:r>
        <w:rPr>
          <w:rFonts w:ascii="Times New Roman" w:hAnsi="Times New Roman"/>
          <w:sz w:val="28"/>
          <w:szCs w:val="28"/>
        </w:rPr>
        <w:br/>
        <w:t xml:space="preserve">с постановлением Администрации Волгоградской области от 13.02.2017 </w:t>
      </w:r>
      <w:r>
        <w:rPr>
          <w:rFonts w:ascii="Times New Roman" w:hAnsi="Times New Roman"/>
          <w:sz w:val="28"/>
          <w:szCs w:val="28"/>
        </w:rPr>
        <w:br/>
        <w:t>№ 66-п;</w:t>
      </w:r>
    </w:p>
    <w:p w:rsidR="00F83973" w:rsidRDefault="00F83973" w:rsidP="00F83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возмещение части затрат за произведенную и реализованную продукцию животноводства в соответствии с постановлением Администрации Волгоградской области от 13.02.2017 г. № 70-п;</w:t>
      </w:r>
    </w:p>
    <w:p w:rsidR="00F83973" w:rsidRDefault="00F83973" w:rsidP="00F83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возмещение части затрат на содержание поголовья овцематок (</w:t>
      </w:r>
      <w:proofErr w:type="spellStart"/>
      <w:r>
        <w:rPr>
          <w:rFonts w:ascii="Times New Roman" w:hAnsi="Times New Roman"/>
          <w:sz w:val="28"/>
          <w:szCs w:val="28"/>
        </w:rPr>
        <w:t>козоматок</w:t>
      </w:r>
      <w:proofErr w:type="spellEnd"/>
      <w:r>
        <w:rPr>
          <w:rFonts w:ascii="Times New Roman" w:hAnsi="Times New Roman"/>
          <w:sz w:val="28"/>
          <w:szCs w:val="28"/>
        </w:rPr>
        <w:t>) в соответствии с постановлением Администрации Волгоградской области от 16.12.2019 г. № 634-п;</w:t>
      </w:r>
    </w:p>
    <w:p w:rsidR="00F83973" w:rsidRDefault="00F83973" w:rsidP="00F83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возмещение части затрат на обеспечение прироста объема молока, переработанного на пищевую продукцию в соответствии с постановлением Администрации Волгоградской области от 09.12.2021 г. № 671-п;</w:t>
      </w:r>
    </w:p>
    <w:p w:rsidR="00F83973" w:rsidRDefault="00F83973" w:rsidP="00F83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возмещение части затрат на 1 гектар посевной площади сельскохозяйственных культур в соответствии с постановлением Администрации Волгоградской области от 13.02.2017 г. № 71-п;</w:t>
      </w:r>
    </w:p>
    <w:p w:rsidR="00F83973" w:rsidRDefault="00F83973" w:rsidP="00F83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возмещение части затрат на увеличение поголовья нетелей и (или) овцематок (</w:t>
      </w:r>
      <w:proofErr w:type="spellStart"/>
      <w:r>
        <w:rPr>
          <w:rFonts w:ascii="Times New Roman" w:hAnsi="Times New Roman"/>
          <w:sz w:val="28"/>
          <w:szCs w:val="28"/>
        </w:rPr>
        <w:t>козоматок</w:t>
      </w:r>
      <w:proofErr w:type="spellEnd"/>
      <w:r>
        <w:rPr>
          <w:rFonts w:ascii="Times New Roman" w:hAnsi="Times New Roman"/>
          <w:sz w:val="28"/>
          <w:szCs w:val="28"/>
        </w:rPr>
        <w:t>) в соответствии с постановлением Администрации Волгоградской области от 16.12.2019 г. № 633-п;</w:t>
      </w:r>
    </w:p>
    <w:p w:rsidR="00F83973" w:rsidRDefault="00F83973" w:rsidP="00F83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возмещение части затрат на 1 гектар посевной площади сельскохозяйственных культур, на которую внесены минеральные удобрения, в соответствии с постановлением Администрации Волгоградской области от 12.11.2020 г. № 699-п;</w:t>
      </w:r>
    </w:p>
    <w:p w:rsidR="00F83973" w:rsidRDefault="00F83973" w:rsidP="00F83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возмещение части затрат на обеспечение прироста объема зерна, использованного на производство продукции глубокой переработки зерна, в соответствии с постановлением Администрации Волгоградской области от 10.12.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2021 г. № 676-п;</w:t>
      </w:r>
    </w:p>
    <w:p w:rsidR="00F83973" w:rsidRDefault="00F83973" w:rsidP="00F83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возмещение части затрат на производство овощей закрытого грунта, произведенных с применением технологии </w:t>
      </w:r>
      <w:proofErr w:type="spellStart"/>
      <w:r>
        <w:rPr>
          <w:rFonts w:ascii="Times New Roman" w:hAnsi="Times New Roman"/>
          <w:sz w:val="28"/>
          <w:szCs w:val="28"/>
        </w:rPr>
        <w:t>досвечивания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  <w:t>в соответствии с постановлением Администрации Волгоградской области от 14.12.2021 г. № 697-п;</w:t>
      </w:r>
    </w:p>
    <w:p w:rsidR="00F83973" w:rsidRDefault="00F83973" w:rsidP="00F83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возмещение производителям зерновых культур части затрат на производство и реализацию зерновых культур в соответствии </w:t>
      </w:r>
      <w:r>
        <w:rPr>
          <w:rFonts w:ascii="Times New Roman" w:hAnsi="Times New Roman"/>
          <w:sz w:val="28"/>
          <w:szCs w:val="28"/>
        </w:rPr>
        <w:br/>
        <w:t>с постановлением Администрации Волгоградской области от 12.07.2021 г. № 356-п;</w:t>
      </w:r>
    </w:p>
    <w:p w:rsidR="00F83973" w:rsidRDefault="00F83973" w:rsidP="00F83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компенсацию части затрат на реализацию произведенных и реализованных хлеба и хлебобулочных изделий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br/>
        <w:t>с постановлением Администрации Волгоградской области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от 11.02.2021 г. </w:t>
      </w:r>
      <w:r>
        <w:rPr>
          <w:rFonts w:ascii="Times New Roman" w:hAnsi="Times New Roman"/>
          <w:sz w:val="28"/>
          <w:szCs w:val="28"/>
        </w:rPr>
        <w:br/>
        <w:t>№ 49-п.</w:t>
      </w:r>
    </w:p>
    <w:p w:rsidR="00F83973" w:rsidRDefault="00F83973" w:rsidP="00F83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документов размещены на портале Губернатора и Администрации Волгоградской области - подсистеме комплексной </w:t>
      </w:r>
      <w:r>
        <w:rPr>
          <w:rFonts w:ascii="Times New Roman" w:hAnsi="Times New Roman"/>
          <w:sz w:val="28"/>
          <w:szCs w:val="28"/>
        </w:rPr>
        <w:lastRenderedPageBreak/>
        <w:t xml:space="preserve">информационной системы "Электронное правительство Волгоградской области" в информационно-телекоммуникационной сети Интернет </w:t>
      </w:r>
      <w:r>
        <w:rPr>
          <w:rFonts w:ascii="Times New Roman" w:hAnsi="Times New Roman"/>
          <w:sz w:val="28"/>
          <w:szCs w:val="28"/>
        </w:rPr>
        <w:br/>
        <w:t xml:space="preserve">по адресу: </w:t>
      </w:r>
      <w:hyperlink r:id="rId4" w:history="1">
        <w:r>
          <w:rPr>
            <w:rStyle w:val="a4"/>
            <w:rFonts w:ascii="Times New Roman" w:hAnsi="Times New Roman"/>
            <w:color w:val="6F552D"/>
            <w:sz w:val="28"/>
            <w:szCs w:val="28"/>
          </w:rPr>
          <w:t>http://ksh.volgograd.ru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F83973" w:rsidRDefault="00F83973" w:rsidP="00F839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 напоминаем, что одним из условий предоставления субсидий является, в том числе отсутствие у сельскохозяйственного товаропроизводителя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>
        <w:rPr>
          <w:rFonts w:ascii="Times New Roman" w:hAnsi="Times New Roman"/>
          <w:sz w:val="28"/>
          <w:szCs w:val="28"/>
        </w:rPr>
        <w:br/>
        <w:t>о налогах и сборах по состоянию на 14.04.2022.</w:t>
      </w:r>
    </w:p>
    <w:p w:rsidR="00F83973" w:rsidRDefault="00F83973" w:rsidP="00F839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избежание случаев отказа в выплате субсидии по причине несоответствия данному условию, просим организовать работу </w:t>
      </w:r>
      <w:r>
        <w:rPr>
          <w:rFonts w:ascii="Times New Roman" w:hAnsi="Times New Roman"/>
          <w:sz w:val="28"/>
          <w:szCs w:val="28"/>
        </w:rPr>
        <w:br/>
        <w:t>по своевременному погашению налоговой задолженности сельскохозяйственными товаропроизводителями в бюджеты бюджетной системы Российской Федерации.</w:t>
      </w:r>
    </w:p>
    <w:p w:rsidR="00D953DB" w:rsidRDefault="00D953DB"/>
    <w:sectPr w:rsidR="00D953DB" w:rsidSect="0033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953DB"/>
    <w:rsid w:val="00023453"/>
    <w:rsid w:val="00091D59"/>
    <w:rsid w:val="000B24B4"/>
    <w:rsid w:val="000C1FD3"/>
    <w:rsid w:val="000F497B"/>
    <w:rsid w:val="00106438"/>
    <w:rsid w:val="0012530B"/>
    <w:rsid w:val="0014635F"/>
    <w:rsid w:val="001467E6"/>
    <w:rsid w:val="002664DD"/>
    <w:rsid w:val="0033230E"/>
    <w:rsid w:val="0040738D"/>
    <w:rsid w:val="00433CD8"/>
    <w:rsid w:val="00442CEE"/>
    <w:rsid w:val="004471B7"/>
    <w:rsid w:val="005335EE"/>
    <w:rsid w:val="005339A3"/>
    <w:rsid w:val="00636F54"/>
    <w:rsid w:val="006E51F9"/>
    <w:rsid w:val="0075422A"/>
    <w:rsid w:val="00793A33"/>
    <w:rsid w:val="008353FB"/>
    <w:rsid w:val="008E65A4"/>
    <w:rsid w:val="0093069D"/>
    <w:rsid w:val="00987EB7"/>
    <w:rsid w:val="009944C6"/>
    <w:rsid w:val="009E06F6"/>
    <w:rsid w:val="009E1FF1"/>
    <w:rsid w:val="00A64CC4"/>
    <w:rsid w:val="00AE7461"/>
    <w:rsid w:val="00AF3E88"/>
    <w:rsid w:val="00B03355"/>
    <w:rsid w:val="00B64057"/>
    <w:rsid w:val="00B9727B"/>
    <w:rsid w:val="00C2041B"/>
    <w:rsid w:val="00C835D7"/>
    <w:rsid w:val="00D313E8"/>
    <w:rsid w:val="00D953DB"/>
    <w:rsid w:val="00E701E6"/>
    <w:rsid w:val="00E70A44"/>
    <w:rsid w:val="00ED1ABE"/>
    <w:rsid w:val="00F1005A"/>
    <w:rsid w:val="00F1230C"/>
    <w:rsid w:val="00F13250"/>
    <w:rsid w:val="00F25359"/>
    <w:rsid w:val="00F83973"/>
    <w:rsid w:val="00FB229D"/>
    <w:rsid w:val="00FB59CC"/>
    <w:rsid w:val="00FD3A7A"/>
    <w:rsid w:val="00FE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3D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100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sh.volgogr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2020-03-31T08:02:00Z</dcterms:created>
  <dcterms:modified xsi:type="dcterms:W3CDTF">2022-04-06T08:09:00Z</dcterms:modified>
</cp:coreProperties>
</file>