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8DB" w:rsidRPr="004A78DB" w:rsidRDefault="004A78DB" w:rsidP="004A78DB">
      <w:pPr>
        <w:shd w:val="clear" w:color="auto" w:fill="FFFFFF"/>
        <w:tabs>
          <w:tab w:val="left" w:pos="947"/>
        </w:tabs>
        <w:spacing w:before="29" w:line="277" w:lineRule="exact"/>
        <w:jc w:val="center"/>
        <w:rPr>
          <w:rFonts w:ascii="Times New Roman" w:eastAsia="Lucida Sans Unicode" w:hAnsi="Times New Roman"/>
          <w:b/>
          <w:bCs/>
          <w:sz w:val="24"/>
          <w:szCs w:val="24"/>
        </w:rPr>
      </w:pPr>
      <w:r w:rsidRPr="004A78D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-3175</wp:posOffset>
            </wp:positionV>
            <wp:extent cx="431800" cy="612140"/>
            <wp:effectExtent l="0" t="0" r="0" b="0"/>
            <wp:wrapSquare wrapText="larges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8DB" w:rsidRPr="004A78DB" w:rsidRDefault="004A78DB" w:rsidP="004A78DB">
      <w:pPr>
        <w:shd w:val="clear" w:color="auto" w:fill="FFFFFF"/>
        <w:tabs>
          <w:tab w:val="left" w:pos="947"/>
        </w:tabs>
        <w:spacing w:before="29" w:line="277" w:lineRule="exact"/>
        <w:jc w:val="center"/>
        <w:rPr>
          <w:rFonts w:ascii="Times New Roman" w:eastAsia="Lucida Sans Unicode" w:hAnsi="Times New Roman"/>
          <w:b/>
          <w:bCs/>
          <w:sz w:val="24"/>
          <w:szCs w:val="24"/>
        </w:rPr>
      </w:pPr>
    </w:p>
    <w:p w:rsidR="004A78DB" w:rsidRPr="004A78DB" w:rsidRDefault="004A78DB" w:rsidP="004A78DB">
      <w:pPr>
        <w:shd w:val="clear" w:color="auto" w:fill="FFFFFF"/>
        <w:tabs>
          <w:tab w:val="left" w:pos="947"/>
        </w:tabs>
        <w:spacing w:after="0" w:line="240" w:lineRule="auto"/>
        <w:jc w:val="center"/>
        <w:rPr>
          <w:rFonts w:ascii="Times New Roman" w:eastAsia="Lucida Sans Unicode" w:hAnsi="Times New Roman"/>
          <w:b/>
          <w:bCs/>
          <w:sz w:val="28"/>
          <w:szCs w:val="24"/>
        </w:rPr>
      </w:pPr>
      <w:r w:rsidRPr="004A78DB">
        <w:rPr>
          <w:rFonts w:ascii="Times New Roman" w:eastAsia="Lucida Sans Unicode" w:hAnsi="Times New Roman"/>
          <w:b/>
          <w:bCs/>
          <w:sz w:val="28"/>
          <w:szCs w:val="24"/>
        </w:rPr>
        <w:t>АДМИНИСТРАЦИЯ</w:t>
      </w:r>
    </w:p>
    <w:p w:rsidR="004A78DB" w:rsidRPr="004A78DB" w:rsidRDefault="004A78DB" w:rsidP="004A78DB">
      <w:pPr>
        <w:shd w:val="clear" w:color="auto" w:fill="FFFFFF"/>
        <w:tabs>
          <w:tab w:val="left" w:pos="947"/>
        </w:tabs>
        <w:spacing w:after="0" w:line="240" w:lineRule="auto"/>
        <w:jc w:val="center"/>
        <w:rPr>
          <w:rFonts w:ascii="Times New Roman" w:eastAsia="Lucida Sans Unicode" w:hAnsi="Times New Roman"/>
          <w:b/>
          <w:bCs/>
          <w:sz w:val="28"/>
          <w:szCs w:val="24"/>
        </w:rPr>
      </w:pPr>
      <w:r w:rsidRPr="004A78DB">
        <w:rPr>
          <w:rFonts w:ascii="Times New Roman" w:eastAsia="Lucida Sans Unicode" w:hAnsi="Times New Roman"/>
          <w:b/>
          <w:bCs/>
          <w:sz w:val="28"/>
          <w:szCs w:val="24"/>
        </w:rPr>
        <w:t>КУМЫЛЖЕНСКОГО СЕЛЬСКОГО ПОСЕЛЕНИЯ</w:t>
      </w:r>
    </w:p>
    <w:p w:rsidR="004A78DB" w:rsidRPr="004A78DB" w:rsidRDefault="004A78DB" w:rsidP="004A78DB">
      <w:pPr>
        <w:shd w:val="clear" w:color="auto" w:fill="FFFFFF"/>
        <w:tabs>
          <w:tab w:val="left" w:pos="947"/>
        </w:tabs>
        <w:spacing w:after="0" w:line="240" w:lineRule="auto"/>
        <w:jc w:val="center"/>
        <w:rPr>
          <w:rFonts w:ascii="Times New Roman" w:eastAsia="Lucida Sans Unicode" w:hAnsi="Times New Roman"/>
          <w:b/>
          <w:bCs/>
          <w:sz w:val="28"/>
          <w:szCs w:val="24"/>
        </w:rPr>
      </w:pPr>
      <w:r w:rsidRPr="004A78DB">
        <w:rPr>
          <w:rFonts w:ascii="Times New Roman" w:eastAsia="Lucida Sans Unicode" w:hAnsi="Times New Roman"/>
          <w:b/>
          <w:bCs/>
          <w:sz w:val="28"/>
          <w:szCs w:val="24"/>
        </w:rPr>
        <w:t>КУМЫЛЖЕНСКОГО МУНИЦИПАЛЬНОГО РАЙОНА</w:t>
      </w:r>
    </w:p>
    <w:p w:rsidR="004A78DB" w:rsidRPr="004A78DB" w:rsidRDefault="004A78DB" w:rsidP="004A78DB">
      <w:pPr>
        <w:shd w:val="clear" w:color="auto" w:fill="FFFFFF"/>
        <w:spacing w:after="0" w:line="240" w:lineRule="auto"/>
        <w:ind w:right="-17"/>
        <w:jc w:val="center"/>
        <w:rPr>
          <w:rFonts w:ascii="Times New Roman" w:eastAsia="Lucida Sans Unicode" w:hAnsi="Times New Roman"/>
          <w:b/>
          <w:bCs/>
          <w:color w:val="000000"/>
          <w:spacing w:val="-2"/>
          <w:sz w:val="28"/>
          <w:szCs w:val="24"/>
        </w:rPr>
      </w:pPr>
      <w:r w:rsidRPr="004A78DB">
        <w:rPr>
          <w:rFonts w:ascii="Times New Roman" w:eastAsia="Lucida Sans Unicode" w:hAnsi="Times New Roman"/>
          <w:b/>
          <w:bCs/>
          <w:color w:val="000000"/>
          <w:spacing w:val="-2"/>
          <w:sz w:val="28"/>
          <w:szCs w:val="24"/>
        </w:rPr>
        <w:t>ВОЛГОГРАДСКОЙ ОБЛАСТИ</w:t>
      </w:r>
    </w:p>
    <w:p w:rsidR="004A78DB" w:rsidRPr="004A78DB" w:rsidRDefault="004A78DB" w:rsidP="004A78DB">
      <w:pPr>
        <w:pStyle w:val="a7"/>
        <w:rPr>
          <w:sz w:val="24"/>
          <w:szCs w:val="24"/>
        </w:rPr>
      </w:pPr>
    </w:p>
    <w:tbl>
      <w:tblPr>
        <w:tblW w:w="9474" w:type="dxa"/>
        <w:tblInd w:w="123" w:type="dxa"/>
        <w:tblLayout w:type="fixed"/>
        <w:tblLook w:val="0000" w:firstRow="0" w:lastRow="0" w:firstColumn="0" w:lastColumn="0" w:noHBand="0" w:noVBand="0"/>
      </w:tblPr>
      <w:tblGrid>
        <w:gridCol w:w="9474"/>
      </w:tblGrid>
      <w:tr w:rsidR="004A78DB" w:rsidRPr="004A78DB" w:rsidTr="003727C1">
        <w:trPr>
          <w:trHeight w:val="993"/>
        </w:trPr>
        <w:tc>
          <w:tcPr>
            <w:tcW w:w="9474" w:type="dxa"/>
            <w:shd w:val="clear" w:color="auto" w:fill="auto"/>
          </w:tcPr>
          <w:p w:rsidR="004A78DB" w:rsidRPr="004A78DB" w:rsidRDefault="004A78DB" w:rsidP="003727C1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</w:pPr>
            <w:r w:rsidRPr="004A78DB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ПОСТАНОВЛЕНИЕ</w:t>
            </w:r>
          </w:p>
          <w:p w:rsidR="004A78DB" w:rsidRPr="004A78DB" w:rsidRDefault="004A78DB" w:rsidP="003727C1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</w:rPr>
            </w:pPr>
            <w:r w:rsidRPr="004A78DB"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</w:rPr>
              <w:t>от 01 октября 2020 года № 106</w:t>
            </w:r>
          </w:p>
        </w:tc>
      </w:tr>
    </w:tbl>
    <w:p w:rsidR="004A78DB" w:rsidRPr="004A78DB" w:rsidRDefault="004A78DB" w:rsidP="004A78D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A78DB">
        <w:rPr>
          <w:rFonts w:ascii="Times New Roman" w:hAnsi="Times New Roman"/>
          <w:b/>
          <w:bCs/>
          <w:sz w:val="28"/>
          <w:szCs w:val="28"/>
        </w:rPr>
        <w:t>Об условиях приватизации муниципального недвижимого имущества</w:t>
      </w:r>
    </w:p>
    <w:p w:rsidR="004A78DB" w:rsidRPr="004A78DB" w:rsidRDefault="004A78DB" w:rsidP="004A78DB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A78D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4A78DB" w:rsidRPr="004A78DB" w:rsidRDefault="004A78DB" w:rsidP="004A78DB">
      <w:pPr>
        <w:pStyle w:val="ad"/>
        <w:spacing w:before="120" w:beforeAutospacing="0" w:after="120"/>
        <w:ind w:firstLine="709"/>
        <w:jc w:val="both"/>
      </w:pPr>
      <w:r w:rsidRPr="004A78DB">
        <w:t>В соответствии с Федеральным законом Российской Федерации от 21.12.2001 г. № 178- ФЗ «О приватизации государственного и муниципального имущества», программой приватизации (продажи) муниципального имущества Кумылженского сельского поселения Кумылженского муниципального района Волгоградской области на 2020-2021 годы утвержденной Решением Совета Кумылженского сельского поселения</w:t>
      </w:r>
      <w:r w:rsidRPr="004A78DB">
        <w:rPr>
          <w:b/>
        </w:rPr>
        <w:t xml:space="preserve"> </w:t>
      </w:r>
      <w:r w:rsidRPr="004A78DB">
        <w:t>27 февраля 2020 года № 73/195-3-С «</w:t>
      </w:r>
      <w:r w:rsidRPr="004A78DB">
        <w:rPr>
          <w:bCs/>
        </w:rPr>
        <w:t>О внесении изменений в Программу приватизации (продажи) муниципального имущества Кумылженского сельского поселения Кумылженского муниципального район Волгоградской области на 2020-2021 годы, утвержденную решением Совета Кумылженского сельского поселения от 14.11.2019 № 66/182-3-С «Об утверждении Программы приватизации (продажи) муниципального имущества Кумылженского сельского поселения Кумылженского муниципального района Волгоградской области на 2020-2021 годы»</w:t>
      </w:r>
      <w:r w:rsidRPr="004A78DB">
        <w:t xml:space="preserve">, </w:t>
      </w:r>
      <w:r w:rsidRPr="004A78DB">
        <w:rPr>
          <w:bCs/>
        </w:rPr>
        <w:t>поряд</w:t>
      </w:r>
      <w:bookmarkStart w:id="0" w:name="Par27"/>
      <w:bookmarkEnd w:id="0"/>
      <w:r w:rsidRPr="004A78DB">
        <w:rPr>
          <w:bCs/>
        </w:rPr>
        <w:t xml:space="preserve">ком планирования приватизации муниципального имущества Кумылженского сельского поселения Кумылженского муниципального  района Волгоградской области, утвержденным Постановлением администрации Кумылженского сельского поселения </w:t>
      </w:r>
      <w:r w:rsidRPr="004A78DB">
        <w:rPr>
          <w:rFonts w:eastAsia="Arial"/>
          <w:bCs/>
        </w:rPr>
        <w:t>от 23 апреля 2013 года № 92 «</w:t>
      </w:r>
      <w:r w:rsidRPr="004A78DB">
        <w:rPr>
          <w:bCs/>
        </w:rPr>
        <w:t>Об утверждении порядка планирования приватизации Муниципального имущества Кумылженского сельского поселения Кумылженского муниципального района волгоградской области», поряд</w:t>
      </w:r>
      <w:bookmarkStart w:id="1" w:name="Par32"/>
      <w:bookmarkEnd w:id="1"/>
      <w:r w:rsidRPr="004A78DB">
        <w:rPr>
          <w:bCs/>
        </w:rPr>
        <w:t>ком принятия решений об условиях приватизации муниципального имущества Кумылженского сельского поселения Кумылженского муниципального района Волгоградской области</w:t>
      </w:r>
      <w:r w:rsidRPr="004A78DB">
        <w:rPr>
          <w:b/>
          <w:bCs/>
        </w:rPr>
        <w:t xml:space="preserve">, </w:t>
      </w:r>
      <w:r w:rsidRPr="004A78DB">
        <w:rPr>
          <w:bCs/>
        </w:rPr>
        <w:t xml:space="preserve">утвержденным </w:t>
      </w:r>
      <w:r w:rsidRPr="004A78DB">
        <w:t xml:space="preserve">  Решением Совета Кумылженского сельского поселения Кумылженского муниципального района Волгоградской области </w:t>
      </w:r>
      <w:r w:rsidRPr="004A78DB">
        <w:rPr>
          <w:rFonts w:eastAsia="Arial"/>
          <w:bCs/>
        </w:rPr>
        <w:t>от 27 февраля 2020 года № 73/196-3-С «</w:t>
      </w:r>
      <w:r w:rsidRPr="004A78DB">
        <w:rPr>
          <w:color w:val="000000"/>
        </w:rPr>
        <w:t>Об утверждении Порядка принятия решения об условиях приватизации муниципального имущества Кумылженского сельского поселения Кумылженского муниципального района Волгоградской области</w:t>
      </w:r>
      <w:r w:rsidRPr="004A78DB">
        <w:rPr>
          <w:bCs/>
        </w:rPr>
        <w:t>», учитывая отчет об оценке рыночной стоимости № 132-09/2020 от 25.09.2020 года,-</w:t>
      </w:r>
    </w:p>
    <w:p w:rsidR="004A78DB" w:rsidRPr="004A78DB" w:rsidRDefault="004A78DB" w:rsidP="004A78DB">
      <w:pPr>
        <w:spacing w:before="120" w:after="120"/>
        <w:jc w:val="center"/>
        <w:rPr>
          <w:rFonts w:ascii="Times New Roman" w:hAnsi="Times New Roman"/>
          <w:bCs/>
          <w:sz w:val="24"/>
          <w:szCs w:val="24"/>
        </w:rPr>
      </w:pPr>
      <w:r w:rsidRPr="004A78DB">
        <w:rPr>
          <w:rFonts w:ascii="Times New Roman" w:hAnsi="Times New Roman"/>
          <w:bCs/>
          <w:sz w:val="24"/>
          <w:szCs w:val="24"/>
        </w:rPr>
        <w:t>п о с т а н о в л я ю:</w:t>
      </w:r>
    </w:p>
    <w:p w:rsidR="004A78DB" w:rsidRPr="004A78DB" w:rsidRDefault="004A78DB" w:rsidP="004A78DB">
      <w:pPr>
        <w:numPr>
          <w:ilvl w:val="0"/>
          <w:numId w:val="20"/>
        </w:numPr>
        <w:tabs>
          <w:tab w:val="left" w:pos="993"/>
        </w:tabs>
        <w:spacing w:before="120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A78DB">
        <w:rPr>
          <w:rFonts w:ascii="Times New Roman" w:hAnsi="Times New Roman"/>
          <w:sz w:val="24"/>
          <w:szCs w:val="24"/>
        </w:rPr>
        <w:t>Приватизировать посредством продажи на аукционе в электронной форме, находящееся в муниципальной собственности Кумылженского сельского поселения Кумылженского муниципального района Волгоградской области недвижимое имущество, установив условия его приватизации согласно приложению</w:t>
      </w:r>
      <w:r w:rsidRPr="004A78DB">
        <w:rPr>
          <w:rFonts w:ascii="Times New Roman" w:hAnsi="Times New Roman"/>
          <w:bCs/>
          <w:sz w:val="24"/>
          <w:szCs w:val="24"/>
        </w:rPr>
        <w:t>.</w:t>
      </w:r>
    </w:p>
    <w:p w:rsidR="004A78DB" w:rsidRPr="004A78DB" w:rsidRDefault="004A78DB" w:rsidP="004A78DB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A78DB">
        <w:rPr>
          <w:rFonts w:ascii="Times New Roman" w:hAnsi="Times New Roman"/>
          <w:sz w:val="24"/>
          <w:szCs w:val="24"/>
        </w:rPr>
        <w:t>Установить, что оплата указанного в пункте 1 настоящего имущества осуществляется единовременно денежными средствами в течение 10 дней со дня заключения договора купли- продажи.</w:t>
      </w:r>
    </w:p>
    <w:p w:rsidR="004A78DB" w:rsidRPr="004A78DB" w:rsidRDefault="004A78DB" w:rsidP="004A78DB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A78DB">
        <w:rPr>
          <w:rFonts w:ascii="Times New Roman" w:hAnsi="Times New Roman"/>
          <w:sz w:val="24"/>
          <w:szCs w:val="24"/>
        </w:rPr>
        <w:lastRenderedPageBreak/>
        <w:t xml:space="preserve"> Настоящее постановление вступает в силу со дня его подписания и подлежит размещению совместно с информационным сообщением о продаже на официальном сайте администрации Кумылженского сельского поселения в сети «Интернет» - http://кумылженское34.рф/, официальном сайте Российской Федерации в сети «Интернет» для размещения информации о проведении торгов </w:t>
      </w:r>
      <w:r w:rsidRPr="004A78DB">
        <w:rPr>
          <w:rFonts w:ascii="Times New Roman" w:hAnsi="Times New Roman"/>
          <w:sz w:val="24"/>
          <w:szCs w:val="24"/>
          <w:lang w:val="en-US"/>
        </w:rPr>
        <w:t>www</w:t>
      </w:r>
      <w:r w:rsidRPr="004A78DB">
        <w:rPr>
          <w:rFonts w:ascii="Times New Roman" w:hAnsi="Times New Roman"/>
          <w:sz w:val="24"/>
          <w:szCs w:val="24"/>
        </w:rPr>
        <w:t>.</w:t>
      </w:r>
      <w:r w:rsidRPr="004A78DB">
        <w:rPr>
          <w:rFonts w:ascii="Times New Roman" w:hAnsi="Times New Roman"/>
          <w:sz w:val="24"/>
          <w:szCs w:val="24"/>
          <w:lang w:val="en-US"/>
        </w:rPr>
        <w:t>torgi</w:t>
      </w:r>
      <w:r w:rsidRPr="004A78DB">
        <w:rPr>
          <w:rFonts w:ascii="Times New Roman" w:hAnsi="Times New Roman"/>
          <w:sz w:val="24"/>
          <w:szCs w:val="24"/>
        </w:rPr>
        <w:t>.</w:t>
      </w:r>
      <w:r w:rsidRPr="004A78DB">
        <w:rPr>
          <w:rFonts w:ascii="Times New Roman" w:hAnsi="Times New Roman"/>
          <w:sz w:val="24"/>
          <w:szCs w:val="24"/>
          <w:lang w:val="en-US"/>
        </w:rPr>
        <w:t>gov</w:t>
      </w:r>
      <w:r w:rsidRPr="004A78DB">
        <w:rPr>
          <w:rFonts w:ascii="Times New Roman" w:hAnsi="Times New Roman"/>
          <w:sz w:val="24"/>
          <w:szCs w:val="24"/>
        </w:rPr>
        <w:t>.</w:t>
      </w:r>
      <w:r w:rsidRPr="004A78DB">
        <w:rPr>
          <w:rFonts w:ascii="Times New Roman" w:hAnsi="Times New Roman"/>
          <w:sz w:val="24"/>
          <w:szCs w:val="24"/>
          <w:lang w:val="en-US"/>
        </w:rPr>
        <w:t>ru</w:t>
      </w:r>
      <w:r w:rsidRPr="004A78DB">
        <w:rPr>
          <w:rFonts w:ascii="Times New Roman" w:hAnsi="Times New Roman"/>
          <w:sz w:val="24"/>
          <w:szCs w:val="24"/>
        </w:rPr>
        <w:t xml:space="preserve">, а также на электронной торговой площадке РТС-тендер. </w:t>
      </w:r>
    </w:p>
    <w:p w:rsidR="004A78DB" w:rsidRPr="004A78DB" w:rsidRDefault="004A78DB" w:rsidP="004A78DB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A78DB">
        <w:rPr>
          <w:rFonts w:ascii="Times New Roman" w:hAnsi="Times New Roman"/>
          <w:sz w:val="24"/>
          <w:szCs w:val="24"/>
        </w:rPr>
        <w:t>Контроль за исполнением настоящего постановления оставляю за собой.</w:t>
      </w:r>
    </w:p>
    <w:p w:rsidR="004A78DB" w:rsidRPr="004A78DB" w:rsidRDefault="004A78DB" w:rsidP="004A78D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A78DB">
        <w:rPr>
          <w:rFonts w:ascii="Times New Roman" w:hAnsi="Times New Roman"/>
          <w:sz w:val="24"/>
          <w:szCs w:val="24"/>
        </w:rPr>
        <w:tab/>
      </w:r>
    </w:p>
    <w:p w:rsidR="004A78DB" w:rsidRPr="004A78DB" w:rsidRDefault="004A78DB" w:rsidP="004A78DB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A78DB" w:rsidRPr="004A78DB" w:rsidRDefault="004A78DB" w:rsidP="004A78DB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A78DB" w:rsidRPr="004A78DB" w:rsidRDefault="004A78DB" w:rsidP="004A78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78DB">
        <w:rPr>
          <w:rFonts w:ascii="Times New Roman" w:hAnsi="Times New Roman"/>
          <w:sz w:val="24"/>
          <w:szCs w:val="24"/>
        </w:rPr>
        <w:t>Глава Кумылженского</w:t>
      </w:r>
    </w:p>
    <w:p w:rsidR="004A78DB" w:rsidRDefault="004A78DB" w:rsidP="004A78DB">
      <w:pPr>
        <w:spacing w:after="0" w:line="240" w:lineRule="auto"/>
        <w:jc w:val="both"/>
      </w:pPr>
      <w:r w:rsidRPr="004A78DB">
        <w:rPr>
          <w:rFonts w:ascii="Times New Roman" w:hAnsi="Times New Roman"/>
          <w:sz w:val="24"/>
          <w:szCs w:val="24"/>
        </w:rPr>
        <w:t>сельского поселения</w:t>
      </w:r>
      <w:r w:rsidRPr="004A78DB">
        <w:rPr>
          <w:rFonts w:ascii="Times New Roman" w:hAnsi="Times New Roman"/>
          <w:sz w:val="24"/>
          <w:szCs w:val="24"/>
        </w:rPr>
        <w:tab/>
      </w:r>
      <w:r w:rsidRPr="004A78DB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Ю.В. Потапов</w:t>
      </w:r>
      <w:r>
        <w:tab/>
      </w:r>
    </w:p>
    <w:p w:rsidR="000937B3" w:rsidRDefault="000937B3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37B3" w:rsidRDefault="000937B3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37B3" w:rsidRDefault="000937B3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37B3" w:rsidRDefault="000937B3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37B3" w:rsidRDefault="000937B3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37B3" w:rsidRDefault="000937B3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37B3" w:rsidRDefault="000937B3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4A78DB" w:rsidSect="0065232E">
          <w:pgSz w:w="11906" w:h="16838"/>
          <w:pgMar w:top="1134" w:right="850" w:bottom="709" w:left="1701" w:header="709" w:footer="709" w:gutter="0"/>
          <w:cols w:space="708"/>
          <w:docGrid w:linePitch="360"/>
        </w:sectPr>
      </w:pPr>
    </w:p>
    <w:p w:rsidR="00B61220" w:rsidRPr="00F06E12" w:rsidRDefault="00B61220" w:rsidP="00B61220">
      <w:pPr>
        <w:spacing w:after="0" w:line="240" w:lineRule="auto"/>
        <w:ind w:left="9923"/>
        <w:jc w:val="both"/>
        <w:rPr>
          <w:rFonts w:ascii="Times New Roman" w:hAnsi="Times New Roman"/>
          <w:sz w:val="24"/>
          <w:szCs w:val="24"/>
        </w:rPr>
      </w:pPr>
      <w:r w:rsidRPr="00F06E12"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B61220" w:rsidRPr="00F06E12" w:rsidRDefault="00B61220" w:rsidP="00B61220">
      <w:pPr>
        <w:spacing w:after="0" w:line="240" w:lineRule="auto"/>
        <w:ind w:left="9923"/>
        <w:jc w:val="both"/>
        <w:rPr>
          <w:rFonts w:ascii="Times New Roman" w:hAnsi="Times New Roman"/>
          <w:sz w:val="24"/>
          <w:szCs w:val="24"/>
        </w:rPr>
      </w:pPr>
      <w:r w:rsidRPr="00F06E12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B61220" w:rsidRPr="00F06E12" w:rsidRDefault="00B61220" w:rsidP="00B61220">
      <w:pPr>
        <w:spacing w:after="0" w:line="240" w:lineRule="auto"/>
        <w:ind w:left="9923"/>
        <w:jc w:val="both"/>
        <w:rPr>
          <w:rFonts w:ascii="Times New Roman" w:hAnsi="Times New Roman"/>
          <w:sz w:val="24"/>
          <w:szCs w:val="24"/>
        </w:rPr>
      </w:pPr>
      <w:r w:rsidRPr="00F06E12">
        <w:rPr>
          <w:rFonts w:ascii="Times New Roman" w:hAnsi="Times New Roman"/>
          <w:sz w:val="24"/>
          <w:szCs w:val="24"/>
        </w:rPr>
        <w:t>Кумылженского сельского поселения</w:t>
      </w:r>
    </w:p>
    <w:p w:rsidR="00B61220" w:rsidRPr="00F06E12" w:rsidRDefault="00B61220" w:rsidP="00B61220">
      <w:pPr>
        <w:spacing w:after="0" w:line="240" w:lineRule="auto"/>
        <w:ind w:left="9923"/>
        <w:jc w:val="both"/>
        <w:rPr>
          <w:rFonts w:ascii="Times New Roman" w:hAnsi="Times New Roman"/>
          <w:sz w:val="24"/>
          <w:szCs w:val="24"/>
        </w:rPr>
      </w:pPr>
      <w:r w:rsidRPr="00F06E12">
        <w:rPr>
          <w:rFonts w:ascii="Times New Roman" w:hAnsi="Times New Roman"/>
          <w:sz w:val="24"/>
          <w:szCs w:val="24"/>
        </w:rPr>
        <w:t>Кумылженского муниципального района</w:t>
      </w:r>
    </w:p>
    <w:p w:rsidR="00B61220" w:rsidRPr="00F06E12" w:rsidRDefault="00B61220" w:rsidP="00B61220">
      <w:pPr>
        <w:spacing w:after="0" w:line="240" w:lineRule="auto"/>
        <w:ind w:left="9923"/>
        <w:jc w:val="both"/>
        <w:rPr>
          <w:rFonts w:ascii="Times New Roman" w:hAnsi="Times New Roman"/>
          <w:sz w:val="24"/>
          <w:szCs w:val="24"/>
        </w:rPr>
      </w:pPr>
      <w:r w:rsidRPr="00F06E12">
        <w:rPr>
          <w:rFonts w:ascii="Times New Roman" w:hAnsi="Times New Roman"/>
          <w:sz w:val="24"/>
          <w:szCs w:val="24"/>
        </w:rPr>
        <w:t xml:space="preserve">Волгоградской области </w:t>
      </w:r>
    </w:p>
    <w:p w:rsidR="00B61220" w:rsidRPr="00F06E12" w:rsidRDefault="00B61220" w:rsidP="00B61220">
      <w:pPr>
        <w:spacing w:after="0" w:line="240" w:lineRule="auto"/>
        <w:ind w:left="9923"/>
        <w:jc w:val="both"/>
        <w:rPr>
          <w:rFonts w:ascii="Times New Roman" w:hAnsi="Times New Roman"/>
          <w:sz w:val="24"/>
          <w:szCs w:val="24"/>
        </w:rPr>
      </w:pPr>
      <w:r w:rsidRPr="00F06E12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01.10.2020 г.</w:t>
      </w:r>
      <w:r w:rsidRPr="00F06E12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106</w:t>
      </w:r>
    </w:p>
    <w:p w:rsidR="00B61220" w:rsidRPr="00F06E12" w:rsidRDefault="00B61220" w:rsidP="00B61220">
      <w:pPr>
        <w:spacing w:after="0" w:line="240" w:lineRule="auto"/>
        <w:ind w:left="9923"/>
        <w:jc w:val="both"/>
        <w:rPr>
          <w:rFonts w:ascii="Times New Roman" w:hAnsi="Times New Roman"/>
          <w:sz w:val="24"/>
          <w:szCs w:val="24"/>
        </w:rPr>
      </w:pPr>
    </w:p>
    <w:p w:rsidR="00B61220" w:rsidRPr="00F06E12" w:rsidRDefault="00B61220" w:rsidP="00B61220">
      <w:pPr>
        <w:spacing w:after="0" w:line="240" w:lineRule="auto"/>
        <w:ind w:left="9923"/>
        <w:jc w:val="both"/>
        <w:rPr>
          <w:rFonts w:ascii="Times New Roman" w:hAnsi="Times New Roman"/>
          <w:sz w:val="24"/>
          <w:szCs w:val="24"/>
        </w:rPr>
      </w:pPr>
    </w:p>
    <w:p w:rsidR="00B61220" w:rsidRPr="00F06E12" w:rsidRDefault="00B61220" w:rsidP="00B612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6E12">
        <w:rPr>
          <w:rFonts w:ascii="Times New Roman" w:hAnsi="Times New Roman"/>
          <w:b/>
          <w:sz w:val="24"/>
          <w:szCs w:val="24"/>
        </w:rPr>
        <w:t>ПЕРЕЧЕНЬ МУНИЦИПАЛЬНОГО ИМУЩЕСТВА,</w:t>
      </w:r>
    </w:p>
    <w:p w:rsidR="00B61220" w:rsidRPr="00F06E12" w:rsidRDefault="00B61220" w:rsidP="00B612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6E12">
        <w:rPr>
          <w:rFonts w:ascii="Times New Roman" w:hAnsi="Times New Roman"/>
          <w:b/>
          <w:sz w:val="24"/>
          <w:szCs w:val="24"/>
        </w:rPr>
        <w:t>ПРИВАТИЗИРУЕМОГО ПОСРЕДСТВОМ ПРОДАЖИ НА АУКЦИОНЕ</w:t>
      </w:r>
      <w:r>
        <w:rPr>
          <w:rFonts w:ascii="Times New Roman" w:hAnsi="Times New Roman"/>
          <w:b/>
          <w:sz w:val="24"/>
          <w:szCs w:val="24"/>
        </w:rPr>
        <w:t xml:space="preserve"> В ЭЛЕКТРОННОЙ ФОРМЕ</w:t>
      </w:r>
    </w:p>
    <w:p w:rsidR="00B61220" w:rsidRDefault="00B61220" w:rsidP="00B61220">
      <w:pPr>
        <w:spacing w:after="0" w:line="240" w:lineRule="auto"/>
        <w:jc w:val="center"/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4"/>
        <w:gridCol w:w="4253"/>
        <w:gridCol w:w="2835"/>
        <w:gridCol w:w="1914"/>
        <w:gridCol w:w="2427"/>
        <w:gridCol w:w="2427"/>
      </w:tblGrid>
      <w:tr w:rsidR="00B61220" w:rsidRPr="00F06E12" w:rsidTr="003727C1">
        <w:tc>
          <w:tcPr>
            <w:tcW w:w="704" w:type="dxa"/>
            <w:vAlign w:val="center"/>
          </w:tcPr>
          <w:p w:rsidR="00B61220" w:rsidRPr="00F06E12" w:rsidRDefault="00B61220" w:rsidP="003727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Align w:val="center"/>
          </w:tcPr>
          <w:p w:rsidR="00B61220" w:rsidRPr="00F06E12" w:rsidRDefault="00B61220" w:rsidP="003727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имущества, характеристики</w:t>
            </w:r>
          </w:p>
        </w:tc>
        <w:tc>
          <w:tcPr>
            <w:tcW w:w="2835" w:type="dxa"/>
            <w:vAlign w:val="center"/>
          </w:tcPr>
          <w:p w:rsidR="00B61220" w:rsidRPr="00F06E12" w:rsidRDefault="00B61220" w:rsidP="003727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Адрес, место нахождения имущества</w:t>
            </w:r>
          </w:p>
        </w:tc>
        <w:tc>
          <w:tcPr>
            <w:tcW w:w="1914" w:type="dxa"/>
            <w:vAlign w:val="center"/>
          </w:tcPr>
          <w:p w:rsidR="00B61220" w:rsidRPr="00F06E12" w:rsidRDefault="00B61220" w:rsidP="003727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Начальная цена с учетом НДС, руб.</w:t>
            </w:r>
          </w:p>
        </w:tc>
        <w:tc>
          <w:tcPr>
            <w:tcW w:w="2427" w:type="dxa"/>
            <w:vAlign w:val="center"/>
          </w:tcPr>
          <w:p w:rsidR="00B61220" w:rsidRPr="00F06E12" w:rsidRDefault="00B61220" w:rsidP="003727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задатка, руб.</w:t>
            </w:r>
          </w:p>
        </w:tc>
        <w:tc>
          <w:tcPr>
            <w:tcW w:w="2427" w:type="dxa"/>
            <w:vAlign w:val="center"/>
          </w:tcPr>
          <w:p w:rsidR="00B61220" w:rsidRPr="00F06E12" w:rsidRDefault="00B61220" w:rsidP="003727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Величина повышения цены («шаг аукциона»), руб.</w:t>
            </w:r>
          </w:p>
        </w:tc>
      </w:tr>
      <w:tr w:rsidR="00B61220" w:rsidRPr="00F06E12" w:rsidTr="003727C1">
        <w:tc>
          <w:tcPr>
            <w:tcW w:w="704" w:type="dxa"/>
          </w:tcPr>
          <w:p w:rsidR="00B61220" w:rsidRPr="00F06E12" w:rsidRDefault="00B61220" w:rsidP="003727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B61220" w:rsidRDefault="00B61220" w:rsidP="003727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административное здание, площадь 40,3 кв.м., кадастровый номер  34:20:100101:872</w:t>
            </w:r>
          </w:p>
          <w:p w:rsidR="00B61220" w:rsidRPr="00F06E12" w:rsidRDefault="00B61220" w:rsidP="003727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земельный участок, занимаемый указанным объектом недвижимости и необходимый для его использования, площадью 541 кв.м., кадастровый номер 34:24:010601:1008 </w:t>
            </w:r>
          </w:p>
        </w:tc>
        <w:tc>
          <w:tcPr>
            <w:tcW w:w="2835" w:type="dxa"/>
          </w:tcPr>
          <w:p w:rsidR="00B61220" w:rsidRDefault="00B61220" w:rsidP="003727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1220" w:rsidRDefault="00B61220" w:rsidP="003727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Волгоградская область, Кумылженский район, </w:t>
            </w:r>
          </w:p>
          <w:p w:rsidR="00B61220" w:rsidRDefault="00B61220" w:rsidP="003727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х. Красноармейский</w:t>
            </w:r>
          </w:p>
          <w:p w:rsidR="00B61220" w:rsidRPr="00F06E12" w:rsidRDefault="00B61220" w:rsidP="003727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Центральная, 10</w:t>
            </w:r>
          </w:p>
        </w:tc>
        <w:tc>
          <w:tcPr>
            <w:tcW w:w="1914" w:type="dxa"/>
          </w:tcPr>
          <w:p w:rsidR="00B61220" w:rsidRDefault="00B61220" w:rsidP="003727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1220" w:rsidRDefault="00B61220" w:rsidP="003727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1220" w:rsidRPr="00F06E12" w:rsidRDefault="00B61220" w:rsidP="003727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182 000,00</w:t>
            </w:r>
          </w:p>
        </w:tc>
        <w:tc>
          <w:tcPr>
            <w:tcW w:w="2427" w:type="dxa"/>
          </w:tcPr>
          <w:p w:rsidR="00B61220" w:rsidRDefault="00B61220" w:rsidP="003727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1220" w:rsidRDefault="00B61220" w:rsidP="003727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1220" w:rsidRPr="00F06E12" w:rsidRDefault="00B61220" w:rsidP="003727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36 400,00</w:t>
            </w:r>
          </w:p>
        </w:tc>
        <w:tc>
          <w:tcPr>
            <w:tcW w:w="2427" w:type="dxa"/>
          </w:tcPr>
          <w:p w:rsidR="00B61220" w:rsidRDefault="00B61220" w:rsidP="003727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1220" w:rsidRDefault="00B61220" w:rsidP="003727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1220" w:rsidRPr="00F06E12" w:rsidRDefault="00B61220" w:rsidP="003727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9 100,00</w:t>
            </w:r>
          </w:p>
        </w:tc>
      </w:tr>
    </w:tbl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37B3" w:rsidRDefault="000937B3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37B3" w:rsidRPr="000937B3" w:rsidRDefault="000937B3" w:rsidP="00093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78DB" w:rsidRDefault="004A78DB" w:rsidP="00B7307D">
      <w:pPr>
        <w:suppressAutoHyphens/>
        <w:spacing w:after="0" w:line="240" w:lineRule="auto"/>
        <w:ind w:right="28"/>
        <w:jc w:val="center"/>
        <w:rPr>
          <w:rFonts w:ascii="Times New Roman" w:hAnsi="Times New Roman"/>
          <w:b/>
          <w:sz w:val="24"/>
          <w:szCs w:val="24"/>
        </w:rPr>
      </w:pPr>
    </w:p>
    <w:p w:rsidR="004A78DB" w:rsidRDefault="004A78DB" w:rsidP="00B7307D">
      <w:pPr>
        <w:suppressAutoHyphens/>
        <w:spacing w:after="0" w:line="240" w:lineRule="auto"/>
        <w:ind w:right="28"/>
        <w:jc w:val="center"/>
        <w:rPr>
          <w:rFonts w:ascii="Times New Roman" w:hAnsi="Times New Roman"/>
          <w:b/>
          <w:sz w:val="24"/>
          <w:szCs w:val="24"/>
        </w:rPr>
      </w:pPr>
    </w:p>
    <w:p w:rsidR="004A78DB" w:rsidRDefault="004A78DB" w:rsidP="00B7307D">
      <w:pPr>
        <w:suppressAutoHyphens/>
        <w:spacing w:after="0" w:line="240" w:lineRule="auto"/>
        <w:ind w:right="28"/>
        <w:jc w:val="center"/>
        <w:rPr>
          <w:rFonts w:ascii="Times New Roman" w:hAnsi="Times New Roman"/>
          <w:b/>
          <w:sz w:val="24"/>
          <w:szCs w:val="24"/>
        </w:rPr>
      </w:pPr>
    </w:p>
    <w:p w:rsidR="004A78DB" w:rsidRDefault="004A78DB" w:rsidP="00B7307D">
      <w:pPr>
        <w:suppressAutoHyphens/>
        <w:spacing w:after="0" w:line="240" w:lineRule="auto"/>
        <w:ind w:right="28"/>
        <w:jc w:val="center"/>
        <w:rPr>
          <w:rFonts w:ascii="Times New Roman" w:hAnsi="Times New Roman"/>
          <w:b/>
          <w:sz w:val="24"/>
          <w:szCs w:val="24"/>
        </w:rPr>
        <w:sectPr w:rsidR="004A78DB" w:rsidSect="004A78DB">
          <w:pgSz w:w="16838" w:h="11906" w:orient="landscape"/>
          <w:pgMar w:top="1701" w:right="1134" w:bottom="850" w:left="709" w:header="709" w:footer="709" w:gutter="0"/>
          <w:cols w:space="708"/>
          <w:docGrid w:linePitch="360"/>
        </w:sectPr>
      </w:pPr>
    </w:p>
    <w:p w:rsidR="004A78DB" w:rsidRDefault="00F64341" w:rsidP="004A78DB">
      <w:pPr>
        <w:suppressAutoHyphens/>
        <w:spacing w:after="0" w:line="240" w:lineRule="auto"/>
        <w:ind w:right="28"/>
        <w:jc w:val="center"/>
        <w:rPr>
          <w:rFonts w:ascii="Times New Roman" w:hAnsi="Times New Roman"/>
          <w:b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lastRenderedPageBreak/>
        <w:t xml:space="preserve">Аукционная </w:t>
      </w:r>
    </w:p>
    <w:p w:rsidR="00F64341" w:rsidRPr="000937B3" w:rsidRDefault="00F64341" w:rsidP="00B7307D">
      <w:pPr>
        <w:suppressAutoHyphens/>
        <w:spacing w:after="0" w:line="240" w:lineRule="auto"/>
        <w:ind w:right="28"/>
        <w:jc w:val="center"/>
        <w:rPr>
          <w:rFonts w:ascii="Times New Roman" w:hAnsi="Times New Roman"/>
          <w:b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документация</w:t>
      </w:r>
      <w:r w:rsidR="00E55B2B" w:rsidRPr="000937B3">
        <w:rPr>
          <w:rFonts w:ascii="Times New Roman" w:hAnsi="Times New Roman"/>
          <w:b/>
          <w:sz w:val="24"/>
          <w:szCs w:val="24"/>
        </w:rPr>
        <w:t xml:space="preserve"> о проведении аукциона</w:t>
      </w:r>
    </w:p>
    <w:p w:rsidR="00E55B2B" w:rsidRPr="000937B3" w:rsidRDefault="00E55B2B" w:rsidP="00B7307D">
      <w:pPr>
        <w:suppressAutoHyphens/>
        <w:spacing w:after="0" w:line="240" w:lineRule="auto"/>
        <w:ind w:right="28"/>
        <w:jc w:val="center"/>
        <w:rPr>
          <w:rFonts w:ascii="Times New Roman" w:hAnsi="Times New Roman"/>
          <w:b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 xml:space="preserve"> по продаже</w:t>
      </w:r>
      <w:r w:rsidR="00E31693" w:rsidRPr="000937B3">
        <w:rPr>
          <w:rFonts w:ascii="Times New Roman" w:hAnsi="Times New Roman"/>
          <w:b/>
          <w:sz w:val="24"/>
          <w:szCs w:val="24"/>
        </w:rPr>
        <w:t xml:space="preserve"> </w:t>
      </w:r>
      <w:r w:rsidR="00F64341" w:rsidRPr="000937B3">
        <w:rPr>
          <w:rFonts w:ascii="Times New Roman" w:hAnsi="Times New Roman"/>
          <w:b/>
          <w:sz w:val="24"/>
          <w:szCs w:val="24"/>
        </w:rPr>
        <w:t>муниципального движимого имущества</w:t>
      </w:r>
      <w:r w:rsidRPr="000937B3">
        <w:rPr>
          <w:rFonts w:ascii="Times New Roman" w:hAnsi="Times New Roman"/>
          <w:b/>
          <w:sz w:val="24"/>
          <w:szCs w:val="24"/>
        </w:rPr>
        <w:t xml:space="preserve"> </w:t>
      </w:r>
    </w:p>
    <w:p w:rsidR="0039448B" w:rsidRPr="000937B3" w:rsidRDefault="00E55B2B" w:rsidP="00B7307D">
      <w:pPr>
        <w:suppressAutoHyphens/>
        <w:spacing w:after="0" w:line="240" w:lineRule="auto"/>
        <w:ind w:right="28"/>
        <w:jc w:val="center"/>
        <w:rPr>
          <w:rFonts w:ascii="Times New Roman" w:hAnsi="Times New Roman"/>
          <w:b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в электронной форме</w:t>
      </w:r>
      <w:r w:rsidR="00E31693" w:rsidRPr="000937B3">
        <w:rPr>
          <w:rFonts w:ascii="Times New Roman" w:hAnsi="Times New Roman"/>
          <w:b/>
          <w:sz w:val="24"/>
          <w:szCs w:val="24"/>
        </w:rPr>
        <w:t>.</w:t>
      </w:r>
    </w:p>
    <w:p w:rsidR="00997B71" w:rsidRPr="000937B3" w:rsidRDefault="00997B71" w:rsidP="00B7307D">
      <w:pPr>
        <w:suppressAutoHyphens/>
        <w:spacing w:after="0" w:line="240" w:lineRule="auto"/>
        <w:ind w:right="28"/>
        <w:jc w:val="center"/>
        <w:rPr>
          <w:rFonts w:ascii="Times New Roman" w:hAnsi="Times New Roman"/>
          <w:b/>
          <w:sz w:val="24"/>
          <w:szCs w:val="24"/>
        </w:rPr>
      </w:pPr>
    </w:p>
    <w:p w:rsidR="00E36053" w:rsidRPr="000937B3" w:rsidRDefault="0039448B" w:rsidP="009C3375">
      <w:pPr>
        <w:pStyle w:val="a5"/>
        <w:numPr>
          <w:ilvl w:val="0"/>
          <w:numId w:val="16"/>
        </w:numPr>
        <w:spacing w:after="0" w:line="240" w:lineRule="auto"/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Общие сведения об аукционе</w:t>
      </w:r>
    </w:p>
    <w:p w:rsidR="00F64341" w:rsidRPr="000937B3" w:rsidRDefault="00E36053" w:rsidP="009C3375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 xml:space="preserve">1.1 </w:t>
      </w:r>
      <w:r w:rsidR="004F08DF" w:rsidRPr="000937B3">
        <w:rPr>
          <w:rFonts w:ascii="Times New Roman" w:hAnsi="Times New Roman"/>
          <w:sz w:val="24"/>
          <w:szCs w:val="24"/>
        </w:rPr>
        <w:t>Аукцион по продаже имущества, находящегося в муниципальной собс</w:t>
      </w:r>
      <w:r w:rsidR="000937B3" w:rsidRPr="000937B3">
        <w:rPr>
          <w:rFonts w:ascii="Times New Roman" w:hAnsi="Times New Roman"/>
          <w:sz w:val="24"/>
          <w:szCs w:val="24"/>
        </w:rPr>
        <w:t>твенности Кумылженского сельского поселения Кумылженского муниципального района Волгоградской области</w:t>
      </w:r>
      <w:r w:rsidR="004F08DF" w:rsidRPr="000937B3">
        <w:rPr>
          <w:rFonts w:ascii="Times New Roman" w:hAnsi="Times New Roman"/>
          <w:sz w:val="24"/>
          <w:szCs w:val="24"/>
        </w:rPr>
        <w:t xml:space="preserve">, проводится в электронной форме в соответствии с Гражданским кодексом Российской Федерации, Федеральным законом от 21.12.2001 года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форме», во исполнение </w:t>
      </w:r>
      <w:r w:rsidR="007E7359">
        <w:rPr>
          <w:rFonts w:ascii="Times New Roman" w:hAnsi="Times New Roman"/>
          <w:sz w:val="24"/>
          <w:szCs w:val="24"/>
        </w:rPr>
        <w:t>постановления</w:t>
      </w:r>
      <w:r w:rsidR="004F08DF" w:rsidRPr="000937B3">
        <w:rPr>
          <w:rFonts w:ascii="Times New Roman" w:hAnsi="Times New Roman"/>
          <w:sz w:val="24"/>
          <w:szCs w:val="24"/>
        </w:rPr>
        <w:t xml:space="preserve"> администрации </w:t>
      </w:r>
      <w:r w:rsidR="007E7359">
        <w:rPr>
          <w:rFonts w:ascii="Times New Roman" w:hAnsi="Times New Roman"/>
          <w:sz w:val="24"/>
          <w:szCs w:val="24"/>
        </w:rPr>
        <w:t xml:space="preserve">Кумылженского сельского поселения Кумылженского муниципального района Волгоградской области </w:t>
      </w:r>
      <w:r w:rsidR="00A24558" w:rsidRPr="000937B3">
        <w:rPr>
          <w:rFonts w:ascii="Times New Roman" w:hAnsi="Times New Roman"/>
          <w:sz w:val="24"/>
          <w:szCs w:val="24"/>
        </w:rPr>
        <w:t xml:space="preserve">от </w:t>
      </w:r>
      <w:r w:rsidR="00B61220" w:rsidRPr="00905C1C">
        <w:rPr>
          <w:rFonts w:ascii="Times New Roman" w:hAnsi="Times New Roman"/>
          <w:sz w:val="24"/>
          <w:szCs w:val="24"/>
        </w:rPr>
        <w:t>0</w:t>
      </w:r>
      <w:r w:rsidR="007E7359" w:rsidRPr="00905C1C">
        <w:rPr>
          <w:rFonts w:ascii="Times New Roman" w:hAnsi="Times New Roman"/>
          <w:sz w:val="24"/>
          <w:szCs w:val="24"/>
        </w:rPr>
        <w:t>1</w:t>
      </w:r>
      <w:r w:rsidR="00A24558" w:rsidRPr="00905C1C">
        <w:rPr>
          <w:rFonts w:ascii="Times New Roman" w:hAnsi="Times New Roman"/>
          <w:sz w:val="24"/>
          <w:szCs w:val="24"/>
        </w:rPr>
        <w:t xml:space="preserve"> </w:t>
      </w:r>
      <w:r w:rsidR="00B61220" w:rsidRPr="00905C1C">
        <w:rPr>
          <w:rFonts w:ascii="Times New Roman" w:hAnsi="Times New Roman"/>
          <w:sz w:val="24"/>
          <w:szCs w:val="24"/>
        </w:rPr>
        <w:t>октября</w:t>
      </w:r>
      <w:r w:rsidR="00A24558" w:rsidRPr="00905C1C">
        <w:rPr>
          <w:rFonts w:ascii="Times New Roman" w:hAnsi="Times New Roman"/>
          <w:sz w:val="24"/>
          <w:szCs w:val="24"/>
        </w:rPr>
        <w:t xml:space="preserve"> 2020г. № </w:t>
      </w:r>
      <w:r w:rsidR="00B61220" w:rsidRPr="00905C1C">
        <w:rPr>
          <w:rFonts w:ascii="Times New Roman" w:hAnsi="Times New Roman"/>
          <w:sz w:val="24"/>
          <w:szCs w:val="24"/>
        </w:rPr>
        <w:t>10</w:t>
      </w:r>
      <w:r w:rsidR="007E7359" w:rsidRPr="00905C1C">
        <w:rPr>
          <w:rFonts w:ascii="Times New Roman" w:hAnsi="Times New Roman"/>
          <w:sz w:val="24"/>
          <w:szCs w:val="24"/>
        </w:rPr>
        <w:t>6</w:t>
      </w:r>
      <w:r w:rsidR="004F08DF" w:rsidRPr="00905C1C">
        <w:rPr>
          <w:rFonts w:ascii="Times New Roman" w:hAnsi="Times New Roman"/>
          <w:sz w:val="24"/>
          <w:szCs w:val="24"/>
        </w:rPr>
        <w:t xml:space="preserve">  «</w:t>
      </w:r>
      <w:r w:rsidR="004F08DF" w:rsidRPr="00905C1C">
        <w:rPr>
          <w:rFonts w:ascii="Times New Roman" w:hAnsi="Times New Roman"/>
          <w:bCs/>
          <w:spacing w:val="-6"/>
          <w:sz w:val="24"/>
          <w:szCs w:val="24"/>
        </w:rPr>
        <w:t>О</w:t>
      </w:r>
      <w:r w:rsidR="007E7359" w:rsidRPr="00905C1C">
        <w:rPr>
          <w:rFonts w:ascii="Times New Roman" w:hAnsi="Times New Roman"/>
          <w:bCs/>
          <w:spacing w:val="-6"/>
          <w:sz w:val="24"/>
          <w:szCs w:val="24"/>
        </w:rPr>
        <w:t xml:space="preserve">б условиях приватизации муниципального </w:t>
      </w:r>
      <w:r w:rsidR="00B61220" w:rsidRPr="00905C1C">
        <w:rPr>
          <w:rFonts w:ascii="Times New Roman" w:hAnsi="Times New Roman"/>
          <w:bCs/>
          <w:spacing w:val="-6"/>
          <w:sz w:val="24"/>
          <w:szCs w:val="24"/>
        </w:rPr>
        <w:t>не</w:t>
      </w:r>
      <w:r w:rsidR="007E7359" w:rsidRPr="00905C1C">
        <w:rPr>
          <w:rFonts w:ascii="Times New Roman" w:hAnsi="Times New Roman"/>
          <w:bCs/>
          <w:spacing w:val="-6"/>
          <w:sz w:val="24"/>
          <w:szCs w:val="24"/>
        </w:rPr>
        <w:t>движимого имущества</w:t>
      </w:r>
      <w:r w:rsidR="00EA291E" w:rsidRPr="00905C1C">
        <w:rPr>
          <w:rFonts w:ascii="Times New Roman" w:hAnsi="Times New Roman"/>
          <w:bCs/>
          <w:spacing w:val="-6"/>
          <w:sz w:val="24"/>
          <w:szCs w:val="24"/>
        </w:rPr>
        <w:t>»</w:t>
      </w:r>
      <w:r w:rsidR="009709BC" w:rsidRPr="00905C1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,</w:t>
      </w:r>
      <w:r w:rsidR="004F08DF" w:rsidRPr="000937B3">
        <w:rPr>
          <w:rFonts w:ascii="Times New Roman" w:hAnsi="Times New Roman"/>
          <w:sz w:val="24"/>
          <w:szCs w:val="24"/>
        </w:rPr>
        <w:t xml:space="preserve"> а также регламентом электронной торговой площадки, размещенным на сайте</w:t>
      </w:r>
      <w:r w:rsidR="009709BC" w:rsidRPr="000937B3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="004F08DF" w:rsidRPr="000937B3">
          <w:rPr>
            <w:rStyle w:val="ab"/>
            <w:rFonts w:ascii="Times New Roman" w:hAnsi="Times New Roman"/>
            <w:sz w:val="24"/>
            <w:szCs w:val="24"/>
          </w:rPr>
          <w:t>https://www.rts-tender.ru</w:t>
        </w:r>
      </w:hyperlink>
      <w:r w:rsidR="004F08DF" w:rsidRPr="000937B3">
        <w:rPr>
          <w:rStyle w:val="ab"/>
          <w:rFonts w:ascii="Times New Roman" w:hAnsi="Times New Roman"/>
          <w:sz w:val="24"/>
          <w:szCs w:val="24"/>
        </w:rPr>
        <w:t>/</w:t>
      </w:r>
      <w:r w:rsidR="004F08DF" w:rsidRPr="000937B3">
        <w:rPr>
          <w:rFonts w:ascii="Times New Roman" w:hAnsi="Times New Roman"/>
          <w:sz w:val="24"/>
          <w:szCs w:val="24"/>
        </w:rPr>
        <w:t>, в подразделе «Документы Электронной площадки «РТС-Тендер» для проведения имущественных торгов» раздела «Имущество», иными нормативными документами электронной площадки.</w:t>
      </w:r>
    </w:p>
    <w:p w:rsidR="00DC07CC" w:rsidRPr="000937B3" w:rsidRDefault="00E36053" w:rsidP="009C3375">
      <w:pPr>
        <w:widowControl w:val="0"/>
        <w:autoSpaceDE w:val="0"/>
        <w:autoSpaceDN w:val="0"/>
        <w:adjustRightInd w:val="0"/>
        <w:spacing w:after="0"/>
        <w:ind w:right="-55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 xml:space="preserve">1.2 </w:t>
      </w:r>
      <w:r w:rsidR="00DC07CC" w:rsidRPr="000937B3">
        <w:rPr>
          <w:rFonts w:ascii="Times New Roman" w:hAnsi="Times New Roman"/>
          <w:b/>
          <w:sz w:val="24"/>
          <w:szCs w:val="24"/>
        </w:rPr>
        <w:t>Собственник имущества</w:t>
      </w:r>
      <w:r w:rsidR="00DC07CC" w:rsidRPr="000937B3">
        <w:rPr>
          <w:rFonts w:ascii="Times New Roman" w:hAnsi="Times New Roman"/>
          <w:sz w:val="24"/>
          <w:szCs w:val="24"/>
        </w:rPr>
        <w:t xml:space="preserve">: </w:t>
      </w:r>
      <w:r w:rsidR="007E7359" w:rsidRPr="000937B3">
        <w:rPr>
          <w:rFonts w:ascii="Times New Roman" w:hAnsi="Times New Roman"/>
          <w:sz w:val="24"/>
          <w:szCs w:val="24"/>
        </w:rPr>
        <w:t>Кумылженско</w:t>
      </w:r>
      <w:r w:rsidR="007E7359">
        <w:rPr>
          <w:rFonts w:ascii="Times New Roman" w:hAnsi="Times New Roman"/>
          <w:sz w:val="24"/>
          <w:szCs w:val="24"/>
        </w:rPr>
        <w:t>е</w:t>
      </w:r>
      <w:r w:rsidR="007E7359" w:rsidRPr="000937B3">
        <w:rPr>
          <w:rFonts w:ascii="Times New Roman" w:hAnsi="Times New Roman"/>
          <w:sz w:val="24"/>
          <w:szCs w:val="24"/>
        </w:rPr>
        <w:t xml:space="preserve"> сельско</w:t>
      </w:r>
      <w:r w:rsidR="007E7359">
        <w:rPr>
          <w:rFonts w:ascii="Times New Roman" w:hAnsi="Times New Roman"/>
          <w:sz w:val="24"/>
          <w:szCs w:val="24"/>
        </w:rPr>
        <w:t>е поселение</w:t>
      </w:r>
      <w:r w:rsidR="007E7359" w:rsidRPr="000937B3">
        <w:rPr>
          <w:rFonts w:ascii="Times New Roman" w:hAnsi="Times New Roman"/>
          <w:sz w:val="24"/>
          <w:szCs w:val="24"/>
        </w:rPr>
        <w:t xml:space="preserve"> Кумылженского муниципального района Волгоградской области</w:t>
      </w:r>
      <w:r w:rsidR="007E7359">
        <w:rPr>
          <w:rFonts w:ascii="Times New Roman" w:hAnsi="Times New Roman"/>
          <w:sz w:val="24"/>
          <w:szCs w:val="24"/>
        </w:rPr>
        <w:t>.</w:t>
      </w:r>
    </w:p>
    <w:p w:rsidR="00DC07CC" w:rsidRPr="000937B3" w:rsidRDefault="00DC07CC" w:rsidP="009C3375">
      <w:pPr>
        <w:widowControl w:val="0"/>
        <w:autoSpaceDE w:val="0"/>
        <w:autoSpaceDN w:val="0"/>
        <w:adjustRightInd w:val="0"/>
        <w:spacing w:after="0" w:line="240" w:lineRule="auto"/>
        <w:ind w:right="-57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Организатор аукциона</w:t>
      </w:r>
      <w:r w:rsidRPr="000937B3">
        <w:rPr>
          <w:rFonts w:ascii="Times New Roman" w:hAnsi="Times New Roman"/>
          <w:sz w:val="24"/>
          <w:szCs w:val="24"/>
        </w:rPr>
        <w:t xml:space="preserve">: </w:t>
      </w:r>
      <w:r w:rsidR="007E7359">
        <w:rPr>
          <w:rFonts w:ascii="Times New Roman" w:hAnsi="Times New Roman"/>
          <w:sz w:val="24"/>
          <w:szCs w:val="24"/>
        </w:rPr>
        <w:t xml:space="preserve">Администрация </w:t>
      </w:r>
      <w:r w:rsidR="007E7359" w:rsidRPr="000937B3">
        <w:rPr>
          <w:rFonts w:ascii="Times New Roman" w:hAnsi="Times New Roman"/>
          <w:sz w:val="24"/>
          <w:szCs w:val="24"/>
        </w:rPr>
        <w:t xml:space="preserve">Кумылженского сельского поселения Кумылженского муниципального района Волгоградской области </w:t>
      </w:r>
      <w:r w:rsidRPr="000937B3">
        <w:rPr>
          <w:rFonts w:ascii="Times New Roman" w:hAnsi="Times New Roman"/>
          <w:sz w:val="24"/>
          <w:szCs w:val="24"/>
        </w:rPr>
        <w:t>(</w:t>
      </w:r>
      <w:r w:rsidR="007E7359">
        <w:rPr>
          <w:rFonts w:ascii="Times New Roman" w:hAnsi="Times New Roman"/>
          <w:sz w:val="24"/>
          <w:szCs w:val="24"/>
        </w:rPr>
        <w:t>403402</w:t>
      </w:r>
      <w:r w:rsidRPr="000937B3">
        <w:rPr>
          <w:rFonts w:ascii="Times New Roman" w:hAnsi="Times New Roman"/>
          <w:sz w:val="24"/>
          <w:szCs w:val="24"/>
        </w:rPr>
        <w:t xml:space="preserve">, </w:t>
      </w:r>
      <w:r w:rsidR="007E7359">
        <w:rPr>
          <w:rFonts w:ascii="Times New Roman" w:hAnsi="Times New Roman"/>
          <w:sz w:val="24"/>
          <w:szCs w:val="24"/>
        </w:rPr>
        <w:t xml:space="preserve">Волгоградская область, Кумылженский район, ст. Кумылженская, </w:t>
      </w:r>
      <w:r w:rsidRPr="000937B3">
        <w:rPr>
          <w:rFonts w:ascii="Times New Roman" w:hAnsi="Times New Roman"/>
          <w:sz w:val="24"/>
          <w:szCs w:val="24"/>
        </w:rPr>
        <w:t xml:space="preserve">ул. </w:t>
      </w:r>
      <w:r w:rsidR="007E7359">
        <w:rPr>
          <w:rFonts w:ascii="Times New Roman" w:hAnsi="Times New Roman"/>
          <w:sz w:val="24"/>
          <w:szCs w:val="24"/>
        </w:rPr>
        <w:t>Мира</w:t>
      </w:r>
      <w:r w:rsidRPr="000937B3">
        <w:rPr>
          <w:rFonts w:ascii="Times New Roman" w:hAnsi="Times New Roman"/>
          <w:sz w:val="24"/>
          <w:szCs w:val="24"/>
        </w:rPr>
        <w:t>, д.8, тел. (</w:t>
      </w:r>
      <w:r w:rsidR="007E7359">
        <w:rPr>
          <w:rFonts w:ascii="Times New Roman" w:hAnsi="Times New Roman"/>
          <w:sz w:val="24"/>
          <w:szCs w:val="24"/>
        </w:rPr>
        <w:t>84462</w:t>
      </w:r>
      <w:r w:rsidRPr="000937B3">
        <w:rPr>
          <w:rFonts w:ascii="Times New Roman" w:hAnsi="Times New Roman"/>
          <w:sz w:val="24"/>
          <w:szCs w:val="24"/>
        </w:rPr>
        <w:t xml:space="preserve">) </w:t>
      </w:r>
      <w:r w:rsidR="007E7359">
        <w:rPr>
          <w:rFonts w:ascii="Times New Roman" w:hAnsi="Times New Roman"/>
          <w:sz w:val="24"/>
          <w:szCs w:val="24"/>
        </w:rPr>
        <w:t>6</w:t>
      </w:r>
      <w:r w:rsidRPr="000937B3">
        <w:rPr>
          <w:rFonts w:ascii="Times New Roman" w:hAnsi="Times New Roman"/>
          <w:sz w:val="24"/>
          <w:szCs w:val="24"/>
        </w:rPr>
        <w:t>-</w:t>
      </w:r>
      <w:r w:rsidR="007E7359">
        <w:rPr>
          <w:rFonts w:ascii="Times New Roman" w:hAnsi="Times New Roman"/>
          <w:sz w:val="24"/>
          <w:szCs w:val="24"/>
        </w:rPr>
        <w:t>1</w:t>
      </w:r>
      <w:r w:rsidRPr="000937B3">
        <w:rPr>
          <w:rFonts w:ascii="Times New Roman" w:hAnsi="Times New Roman"/>
          <w:sz w:val="24"/>
          <w:szCs w:val="24"/>
        </w:rPr>
        <w:t>5-</w:t>
      </w:r>
      <w:r w:rsidR="007E7359">
        <w:rPr>
          <w:rFonts w:ascii="Times New Roman" w:hAnsi="Times New Roman"/>
          <w:sz w:val="24"/>
          <w:szCs w:val="24"/>
        </w:rPr>
        <w:t>33</w:t>
      </w:r>
      <w:r w:rsidRPr="000937B3">
        <w:rPr>
          <w:rFonts w:ascii="Times New Roman" w:hAnsi="Times New Roman"/>
          <w:sz w:val="24"/>
          <w:szCs w:val="24"/>
        </w:rPr>
        <w:t xml:space="preserve">, </w:t>
      </w:r>
      <w:r w:rsidRPr="000937B3">
        <w:rPr>
          <w:rFonts w:ascii="Times New Roman" w:hAnsi="Times New Roman"/>
          <w:sz w:val="24"/>
          <w:szCs w:val="24"/>
          <w:lang w:val="en-US"/>
        </w:rPr>
        <w:t>e</w:t>
      </w:r>
      <w:r w:rsidRPr="000937B3">
        <w:rPr>
          <w:rFonts w:ascii="Times New Roman" w:hAnsi="Times New Roman"/>
          <w:sz w:val="24"/>
          <w:szCs w:val="24"/>
        </w:rPr>
        <w:t>-</w:t>
      </w:r>
      <w:r w:rsidRPr="000937B3">
        <w:rPr>
          <w:rFonts w:ascii="Times New Roman" w:hAnsi="Times New Roman"/>
          <w:sz w:val="24"/>
          <w:szCs w:val="24"/>
          <w:lang w:val="en-US"/>
        </w:rPr>
        <w:t>mail</w:t>
      </w:r>
      <w:r w:rsidRPr="000937B3">
        <w:rPr>
          <w:rFonts w:ascii="Times New Roman" w:hAnsi="Times New Roman"/>
          <w:sz w:val="24"/>
          <w:szCs w:val="24"/>
        </w:rPr>
        <w:t xml:space="preserve">: </w:t>
      </w:r>
      <w:r w:rsidR="007E7359">
        <w:rPr>
          <w:rFonts w:ascii="Times New Roman" w:hAnsi="Times New Roman"/>
          <w:sz w:val="24"/>
          <w:szCs w:val="24"/>
          <w:lang w:val="en-US"/>
        </w:rPr>
        <w:t>sovet</w:t>
      </w:r>
      <w:r w:rsidR="007E7359" w:rsidRPr="000F1817">
        <w:rPr>
          <w:rFonts w:ascii="Times New Roman" w:hAnsi="Times New Roman"/>
          <w:sz w:val="24"/>
          <w:szCs w:val="24"/>
        </w:rPr>
        <w:t>24@</w:t>
      </w:r>
      <w:r w:rsidR="007E7359">
        <w:rPr>
          <w:rFonts w:ascii="Times New Roman" w:hAnsi="Times New Roman"/>
          <w:sz w:val="24"/>
          <w:szCs w:val="24"/>
          <w:lang w:val="en-US"/>
        </w:rPr>
        <w:t>mail</w:t>
      </w:r>
      <w:r w:rsidR="007E7359" w:rsidRPr="000F1817">
        <w:rPr>
          <w:rFonts w:ascii="Times New Roman" w:hAnsi="Times New Roman"/>
          <w:sz w:val="24"/>
          <w:szCs w:val="24"/>
        </w:rPr>
        <w:t>.</w:t>
      </w:r>
      <w:r w:rsidR="007E7359">
        <w:rPr>
          <w:rFonts w:ascii="Times New Roman" w:hAnsi="Times New Roman"/>
          <w:sz w:val="24"/>
          <w:szCs w:val="24"/>
          <w:lang w:val="en-US"/>
        </w:rPr>
        <w:t>ru</w:t>
      </w:r>
      <w:r w:rsidRPr="000937B3">
        <w:rPr>
          <w:rFonts w:ascii="Times New Roman" w:hAnsi="Times New Roman"/>
          <w:sz w:val="24"/>
          <w:szCs w:val="24"/>
        </w:rPr>
        <w:t>.</w:t>
      </w:r>
    </w:p>
    <w:p w:rsidR="00DC07CC" w:rsidRPr="000937B3" w:rsidRDefault="00DC07CC" w:rsidP="009C3375">
      <w:pPr>
        <w:widowControl w:val="0"/>
        <w:autoSpaceDE w:val="0"/>
        <w:autoSpaceDN w:val="0"/>
        <w:adjustRightInd w:val="0"/>
        <w:spacing w:after="0"/>
        <w:ind w:right="-55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 xml:space="preserve">Оператор электронной площадки: </w:t>
      </w:r>
      <w:r w:rsidRPr="000937B3">
        <w:rPr>
          <w:rFonts w:ascii="Times New Roman" w:hAnsi="Times New Roman"/>
          <w:sz w:val="24"/>
          <w:szCs w:val="24"/>
        </w:rPr>
        <w:t xml:space="preserve">Общество с ограниченной ответственностью «РТС-тендер» (ООО «РТС-тендер»). </w:t>
      </w:r>
    </w:p>
    <w:p w:rsidR="00DC07CC" w:rsidRPr="000937B3" w:rsidRDefault="00DC07CC" w:rsidP="009C337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37B3">
        <w:rPr>
          <w:rFonts w:ascii="Times New Roman" w:hAnsi="Times New Roman"/>
          <w:color w:val="000000"/>
          <w:sz w:val="24"/>
          <w:szCs w:val="24"/>
        </w:rPr>
        <w:t>Аукцион в электронной форме (далее – аукцион) осуществляется на электронной площадке</w:t>
      </w:r>
      <w:r w:rsidR="00BA15E3" w:rsidRPr="000937B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937B3">
        <w:rPr>
          <w:rFonts w:ascii="Times New Roman" w:hAnsi="Times New Roman"/>
          <w:color w:val="000000"/>
          <w:sz w:val="24"/>
          <w:szCs w:val="24"/>
        </w:rPr>
        <w:t xml:space="preserve">«РТС-тендер» Имущественные торги (далее – ЭП) </w:t>
      </w:r>
      <w:r w:rsidRPr="000937B3">
        <w:rPr>
          <w:rFonts w:ascii="Times New Roman" w:hAnsi="Times New Roman"/>
          <w:sz w:val="24"/>
          <w:szCs w:val="24"/>
        </w:rPr>
        <w:t xml:space="preserve">оператором электронной площадки. </w:t>
      </w:r>
      <w:r w:rsidRPr="000937B3">
        <w:rPr>
          <w:rFonts w:ascii="Times New Roman" w:hAnsi="Times New Roman"/>
          <w:color w:val="000000"/>
          <w:sz w:val="24"/>
          <w:szCs w:val="24"/>
        </w:rPr>
        <w:t xml:space="preserve">Интернет сайт, расположенный по адресу </w:t>
      </w:r>
      <w:hyperlink r:id="rId10" w:history="1">
        <w:r w:rsidR="00A26ABA" w:rsidRPr="000937B3">
          <w:rPr>
            <w:rStyle w:val="ab"/>
            <w:rFonts w:ascii="Times New Roman" w:hAnsi="Times New Roman"/>
            <w:sz w:val="24"/>
            <w:szCs w:val="24"/>
          </w:rPr>
          <w:t>https://www.rts-tender.ru</w:t>
        </w:r>
      </w:hyperlink>
      <w:r w:rsidRPr="000937B3">
        <w:rPr>
          <w:rFonts w:ascii="Times New Roman" w:hAnsi="Times New Roman"/>
          <w:sz w:val="24"/>
          <w:szCs w:val="24"/>
        </w:rPr>
        <w:t>,</w:t>
      </w:r>
      <w:r w:rsidRPr="000937B3">
        <w:rPr>
          <w:rFonts w:ascii="Times New Roman" w:hAnsi="Times New Roman"/>
          <w:color w:val="000000"/>
          <w:sz w:val="24"/>
          <w:szCs w:val="24"/>
        </w:rPr>
        <w:t xml:space="preserve"> посредством которого осуществляется доступ к ЭП.</w:t>
      </w:r>
    </w:p>
    <w:p w:rsidR="00DC07CC" w:rsidRPr="000937B3" w:rsidRDefault="00DC07CC" w:rsidP="009C33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Закрытая часть электронной площадки</w:t>
      </w:r>
      <w:r w:rsidRPr="000937B3">
        <w:rPr>
          <w:rFonts w:ascii="Times New Roman" w:hAnsi="Times New Roman"/>
          <w:sz w:val="24"/>
          <w:szCs w:val="24"/>
        </w:rPr>
        <w:t xml:space="preserve"> – раздел ЭП, доступ к которому имеют только зарегистрированные на ЭП продавец и участники продажи, позволяющий пользователям получить доступ к информации и выполнять определенные действия.</w:t>
      </w:r>
    </w:p>
    <w:p w:rsidR="00DC07CC" w:rsidRPr="000937B3" w:rsidRDefault="00DC07C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«</w:t>
      </w:r>
      <w:r w:rsidRPr="000937B3">
        <w:rPr>
          <w:rFonts w:ascii="Times New Roman" w:hAnsi="Times New Roman"/>
          <w:b/>
          <w:sz w:val="24"/>
          <w:szCs w:val="24"/>
        </w:rPr>
        <w:t>Личный кабинет»</w:t>
      </w:r>
      <w:r w:rsidRPr="000937B3">
        <w:rPr>
          <w:rFonts w:ascii="Times New Roman" w:hAnsi="Times New Roman"/>
          <w:sz w:val="24"/>
          <w:szCs w:val="24"/>
        </w:rPr>
        <w:t xml:space="preserve"> - персональный рабочий раздел на ЭП, доступ к которому может иметь только зарегистрированное на ЭП лицо путем ввода через интерфейс сайта идентифицирующих данных (имени пользователя и пароля).</w:t>
      </w:r>
    </w:p>
    <w:p w:rsidR="00DC07CC" w:rsidRPr="000937B3" w:rsidRDefault="00DC07CC" w:rsidP="009C33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Лот</w:t>
      </w:r>
      <w:r w:rsidRPr="000937B3">
        <w:rPr>
          <w:rFonts w:ascii="Times New Roman" w:hAnsi="Times New Roman"/>
          <w:sz w:val="24"/>
          <w:szCs w:val="24"/>
        </w:rPr>
        <w:t xml:space="preserve"> – имущество, являющееся предметом торгов, реализуемое в ходе проведения одной процедуры продажи (электронного аукциона).</w:t>
      </w:r>
    </w:p>
    <w:p w:rsidR="00DC07CC" w:rsidRPr="000937B3" w:rsidRDefault="00DC07CC" w:rsidP="009C33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Открытая часть электронной площадки</w:t>
      </w:r>
      <w:r w:rsidRPr="000937B3">
        <w:rPr>
          <w:rFonts w:ascii="Times New Roman" w:hAnsi="Times New Roman"/>
          <w:sz w:val="24"/>
          <w:szCs w:val="24"/>
        </w:rPr>
        <w:t xml:space="preserve"> – раздел ЭП, находящийся в открытом доступе, не требующий регистрации на ЭП для работы в нём.</w:t>
      </w:r>
    </w:p>
    <w:p w:rsidR="00DC07CC" w:rsidRPr="000937B3" w:rsidRDefault="00DC07CC" w:rsidP="009C3375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Победитель аукциона</w:t>
      </w:r>
      <w:r w:rsidRPr="000937B3">
        <w:rPr>
          <w:rFonts w:ascii="Times New Roman" w:hAnsi="Times New Roman"/>
          <w:sz w:val="24"/>
          <w:szCs w:val="24"/>
        </w:rPr>
        <w:t xml:space="preserve"> – участник электронного аукциона, предложивший наиболее высокую цену имущества.</w:t>
      </w:r>
    </w:p>
    <w:p w:rsidR="00DC07CC" w:rsidRPr="000937B3" w:rsidRDefault="00DC07C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Претендент</w:t>
      </w:r>
      <w:r w:rsidRPr="000937B3">
        <w:rPr>
          <w:rFonts w:ascii="Times New Roman" w:hAnsi="Times New Roman"/>
          <w:sz w:val="24"/>
          <w:szCs w:val="24"/>
        </w:rPr>
        <w:t xml:space="preserve"> – зарегистрированное на ЭП физическое или юридическое лицо, желающее принять участие в электронном аукционе,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аукциона.</w:t>
      </w:r>
    </w:p>
    <w:p w:rsidR="00DC07CC" w:rsidRPr="000937B3" w:rsidRDefault="00DC07CC" w:rsidP="009C3375">
      <w:pPr>
        <w:pStyle w:val="ad"/>
        <w:shd w:val="clear" w:color="auto" w:fill="FFFFFF"/>
        <w:spacing w:before="0" w:beforeAutospacing="0" w:after="0" w:afterAutospacing="0"/>
        <w:ind w:firstLine="709"/>
        <w:jc w:val="both"/>
      </w:pPr>
      <w:r w:rsidRPr="000937B3">
        <w:rPr>
          <w:b/>
        </w:rPr>
        <w:t>Регистрация на электронной площадке</w:t>
      </w:r>
      <w:r w:rsidRPr="000937B3"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ЭП, при условии согласия с правилами пользования ЭП.</w:t>
      </w:r>
    </w:p>
    <w:p w:rsidR="00DC07CC" w:rsidRPr="000937B3" w:rsidRDefault="00DC07CC" w:rsidP="009C33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lastRenderedPageBreak/>
        <w:t>Участник электронного аукциона</w:t>
      </w:r>
      <w:r w:rsidRPr="000937B3">
        <w:rPr>
          <w:rFonts w:ascii="Times New Roman" w:hAnsi="Times New Roman"/>
          <w:sz w:val="24"/>
          <w:szCs w:val="24"/>
        </w:rPr>
        <w:t xml:space="preserve"> – претендент, допущенный к участию в электронном аукционе.</w:t>
      </w:r>
    </w:p>
    <w:p w:rsidR="00DC07CC" w:rsidRPr="000937B3" w:rsidRDefault="00DC07C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 xml:space="preserve">«Шаг аукциона» </w:t>
      </w:r>
      <w:r w:rsidRPr="000937B3">
        <w:rPr>
          <w:rFonts w:ascii="Times New Roman" w:hAnsi="Times New Roman"/>
          <w:sz w:val="24"/>
          <w:szCs w:val="24"/>
        </w:rPr>
        <w:t>– установленная продавцом в фиксированной сумме и не изменяющаяся в течение всего электронного аукциона величина, составляющая не более 5 (пяти) процентов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</w:p>
    <w:p w:rsidR="00DC07CC" w:rsidRPr="000937B3" w:rsidRDefault="00DC07C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Электронная подпись</w:t>
      </w:r>
      <w:r w:rsidRPr="000937B3">
        <w:rPr>
          <w:rFonts w:ascii="Times New Roman" w:hAnsi="Times New Roman"/>
          <w:sz w:val="24"/>
          <w:szCs w:val="24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DC07CC" w:rsidRPr="000937B3" w:rsidRDefault="00DC07C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Электронное сообщение (электронное уведомление)</w:t>
      </w:r>
      <w:r w:rsidRPr="000937B3">
        <w:rPr>
          <w:rFonts w:ascii="Times New Roman" w:hAnsi="Times New Roman"/>
          <w:sz w:val="24"/>
          <w:szCs w:val="24"/>
        </w:rPr>
        <w:t xml:space="preserve"> – любое распорядительное или информационное </w:t>
      </w:r>
      <w:r w:rsidR="00655559" w:rsidRPr="000937B3">
        <w:rPr>
          <w:rFonts w:ascii="Times New Roman" w:hAnsi="Times New Roman"/>
          <w:sz w:val="24"/>
          <w:szCs w:val="24"/>
        </w:rPr>
        <w:t>сообщение,</w:t>
      </w:r>
      <w:r w:rsidRPr="000937B3">
        <w:rPr>
          <w:rFonts w:ascii="Times New Roman" w:hAnsi="Times New Roman"/>
          <w:sz w:val="24"/>
          <w:szCs w:val="24"/>
        </w:rPr>
        <w:t xml:space="preserve"> или электронный документ, направляемый пользователями ЭП друг другу в процессе работы на ЭП.</w:t>
      </w:r>
    </w:p>
    <w:p w:rsidR="00DC07CC" w:rsidRPr="000937B3" w:rsidRDefault="00DC07C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Электронный аукцион</w:t>
      </w:r>
      <w:r w:rsidRPr="000937B3">
        <w:rPr>
          <w:rFonts w:ascii="Times New Roman" w:hAnsi="Times New Roman"/>
          <w:sz w:val="24"/>
          <w:szCs w:val="24"/>
        </w:rPr>
        <w:t xml:space="preserve"> – торги по продаже муниципального имущества, право приобретения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подачи предложений о цене, на котором подача заявок и предложений производится только в электронной форме с помощью ЭП.</w:t>
      </w:r>
    </w:p>
    <w:p w:rsidR="00DC07CC" w:rsidRPr="000937B3" w:rsidRDefault="00DC07C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Электронный документ</w:t>
      </w:r>
      <w:r w:rsidRPr="000937B3">
        <w:rPr>
          <w:rFonts w:ascii="Times New Roman" w:hAnsi="Times New Roman"/>
          <w:sz w:val="24"/>
          <w:szCs w:val="24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DC07CC" w:rsidRPr="000937B3" w:rsidRDefault="00DC07C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Электронный журнал</w:t>
      </w:r>
      <w:r w:rsidRPr="000937B3">
        <w:rPr>
          <w:rFonts w:ascii="Times New Roman" w:hAnsi="Times New Roman"/>
          <w:sz w:val="24"/>
          <w:szCs w:val="24"/>
        </w:rPr>
        <w:t xml:space="preserve"> – электронный документ, в котором Оператором электронной площадки посредством программных и технических средств ЭП фиксируется ход проведения процедуры электронного аукциона.</w:t>
      </w:r>
    </w:p>
    <w:p w:rsidR="00BA15E3" w:rsidRPr="000937B3" w:rsidRDefault="00DC07C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Электронный образ документа</w:t>
      </w:r>
      <w:r w:rsidRPr="000937B3">
        <w:rPr>
          <w:rFonts w:ascii="Times New Roman" w:hAnsi="Times New Roman"/>
          <w:sz w:val="24"/>
          <w:szCs w:val="24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</w:t>
      </w:r>
      <w:r w:rsidR="00BA15E3" w:rsidRPr="000937B3">
        <w:rPr>
          <w:rFonts w:ascii="Times New Roman" w:hAnsi="Times New Roman"/>
          <w:sz w:val="24"/>
          <w:szCs w:val="24"/>
        </w:rPr>
        <w:t>.</w:t>
      </w:r>
    </w:p>
    <w:p w:rsidR="00BA15E3" w:rsidRPr="000937B3" w:rsidRDefault="00BA15E3" w:rsidP="009C337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2. Сведения о выставляемом на аукцион имуществе (далее – имущество)</w:t>
      </w:r>
    </w:p>
    <w:p w:rsidR="00905C1C" w:rsidRDefault="00BA15E3" w:rsidP="00905C1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937B3">
        <w:rPr>
          <w:spacing w:val="2"/>
          <w:sz w:val="24"/>
          <w:szCs w:val="24"/>
        </w:rPr>
        <w:t xml:space="preserve">2.1. </w:t>
      </w:r>
      <w:r w:rsidRPr="000937B3">
        <w:rPr>
          <w:b/>
          <w:spacing w:val="2"/>
          <w:sz w:val="24"/>
          <w:szCs w:val="24"/>
        </w:rPr>
        <w:t>Лот № 1 –</w:t>
      </w:r>
      <w:r w:rsidR="00E36053" w:rsidRPr="000937B3">
        <w:rPr>
          <w:sz w:val="24"/>
          <w:szCs w:val="24"/>
        </w:rPr>
        <w:t xml:space="preserve"> </w:t>
      </w:r>
      <w:r w:rsidR="00905C1C">
        <w:rPr>
          <w:rFonts w:ascii="Times New Roman" w:hAnsi="Times New Roman"/>
          <w:sz w:val="24"/>
          <w:szCs w:val="24"/>
        </w:rPr>
        <w:t>административное здание, площадь 40,3 кв.м., кадастровый номер 34:20:100101:872;</w:t>
      </w:r>
    </w:p>
    <w:p w:rsidR="00BA15E3" w:rsidRPr="00905C1C" w:rsidRDefault="00905C1C" w:rsidP="00905C1C">
      <w:pPr>
        <w:pStyle w:val="a7"/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участок, занимаемый указанным объектом недвижимости и необходимый для его использования, площадью 541 кв.м., кадастровый номер 34:24:010601:1008</w:t>
      </w:r>
      <w:r w:rsidR="00E36053" w:rsidRPr="00905C1C">
        <w:rPr>
          <w:sz w:val="24"/>
          <w:szCs w:val="24"/>
        </w:rPr>
        <w:t>.</w:t>
      </w:r>
      <w:r w:rsidR="00655559" w:rsidRPr="00905C1C">
        <w:rPr>
          <w:sz w:val="24"/>
          <w:szCs w:val="24"/>
        </w:rPr>
        <w:t xml:space="preserve"> </w:t>
      </w:r>
      <w:r w:rsidR="00BA15E3" w:rsidRPr="00905C1C">
        <w:rPr>
          <w:spacing w:val="2"/>
          <w:sz w:val="24"/>
          <w:szCs w:val="24"/>
        </w:rPr>
        <w:t xml:space="preserve">Техническое состояние – </w:t>
      </w:r>
      <w:r w:rsidR="00E36053" w:rsidRPr="00905C1C">
        <w:rPr>
          <w:spacing w:val="2"/>
          <w:sz w:val="24"/>
          <w:szCs w:val="24"/>
        </w:rPr>
        <w:t>удовлетворительно</w:t>
      </w:r>
      <w:r w:rsidR="00655559" w:rsidRPr="00905C1C">
        <w:rPr>
          <w:spacing w:val="2"/>
          <w:sz w:val="24"/>
          <w:szCs w:val="24"/>
        </w:rPr>
        <w:t>е</w:t>
      </w:r>
      <w:r w:rsidR="00E36053" w:rsidRPr="00905C1C">
        <w:rPr>
          <w:spacing w:val="2"/>
          <w:sz w:val="24"/>
          <w:szCs w:val="24"/>
        </w:rPr>
        <w:t xml:space="preserve">, </w:t>
      </w:r>
      <w:r w:rsidR="00803726" w:rsidRPr="00905C1C">
        <w:rPr>
          <w:spacing w:val="2"/>
          <w:sz w:val="24"/>
          <w:szCs w:val="24"/>
        </w:rPr>
        <w:t>пригодное для эксплуатации</w:t>
      </w:r>
      <w:r w:rsidR="00E36053" w:rsidRPr="00905C1C">
        <w:rPr>
          <w:spacing w:val="2"/>
          <w:sz w:val="24"/>
          <w:szCs w:val="24"/>
        </w:rPr>
        <w:t>.</w:t>
      </w:r>
      <w:r w:rsidR="00DD4CC1" w:rsidRPr="00905C1C">
        <w:rPr>
          <w:spacing w:val="2"/>
          <w:sz w:val="24"/>
          <w:szCs w:val="24"/>
        </w:rPr>
        <w:t xml:space="preserve"> </w:t>
      </w:r>
      <w:r w:rsidR="00225A23" w:rsidRPr="00905C1C">
        <w:rPr>
          <w:spacing w:val="2"/>
          <w:sz w:val="24"/>
          <w:szCs w:val="24"/>
        </w:rPr>
        <w:t>Обременение объекта движимого имущества</w:t>
      </w:r>
      <w:r w:rsidR="00BA15E3" w:rsidRPr="00905C1C">
        <w:rPr>
          <w:spacing w:val="2"/>
          <w:sz w:val="24"/>
          <w:szCs w:val="24"/>
        </w:rPr>
        <w:t>: отсутствует.</w:t>
      </w:r>
    </w:p>
    <w:p w:rsidR="00BA15E3" w:rsidRPr="000937B3" w:rsidRDefault="00BA15E3" w:rsidP="009C337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905C1C">
        <w:rPr>
          <w:rFonts w:ascii="Times New Roman" w:hAnsi="Times New Roman"/>
          <w:spacing w:val="2"/>
          <w:sz w:val="24"/>
          <w:szCs w:val="24"/>
        </w:rPr>
        <w:t xml:space="preserve">Начальная цена продажи – </w:t>
      </w:r>
      <w:r w:rsidR="00905C1C" w:rsidRPr="00905C1C">
        <w:rPr>
          <w:rFonts w:ascii="Times New Roman" w:hAnsi="Times New Roman"/>
          <w:spacing w:val="2"/>
          <w:sz w:val="24"/>
          <w:szCs w:val="24"/>
        </w:rPr>
        <w:t>182</w:t>
      </w:r>
      <w:r w:rsidR="00C23FB7" w:rsidRPr="00905C1C">
        <w:rPr>
          <w:rFonts w:ascii="Times New Roman" w:hAnsi="Times New Roman"/>
          <w:spacing w:val="2"/>
          <w:sz w:val="24"/>
          <w:szCs w:val="24"/>
        </w:rPr>
        <w:t xml:space="preserve"> 000</w:t>
      </w:r>
      <w:r w:rsidRPr="00905C1C">
        <w:rPr>
          <w:rFonts w:ascii="Times New Roman" w:hAnsi="Times New Roman"/>
          <w:spacing w:val="2"/>
          <w:sz w:val="24"/>
          <w:szCs w:val="24"/>
        </w:rPr>
        <w:t>,00</w:t>
      </w:r>
      <w:r w:rsidR="00225A23" w:rsidRPr="00905C1C">
        <w:rPr>
          <w:rFonts w:ascii="Times New Roman" w:hAnsi="Times New Roman"/>
          <w:spacing w:val="2"/>
          <w:sz w:val="24"/>
          <w:szCs w:val="24"/>
        </w:rPr>
        <w:t xml:space="preserve"> (</w:t>
      </w:r>
      <w:r w:rsidR="00905C1C" w:rsidRPr="00905C1C">
        <w:rPr>
          <w:rFonts w:ascii="Times New Roman" w:hAnsi="Times New Roman"/>
          <w:spacing w:val="2"/>
          <w:sz w:val="24"/>
          <w:szCs w:val="24"/>
        </w:rPr>
        <w:t>сто восемьдесят две</w:t>
      </w:r>
      <w:r w:rsidR="00C23FB7" w:rsidRPr="00905C1C">
        <w:rPr>
          <w:rFonts w:ascii="Times New Roman" w:hAnsi="Times New Roman"/>
          <w:spacing w:val="2"/>
          <w:sz w:val="24"/>
          <w:szCs w:val="24"/>
        </w:rPr>
        <w:t xml:space="preserve"> тысяч</w:t>
      </w:r>
      <w:r w:rsidR="00905C1C" w:rsidRPr="00905C1C">
        <w:rPr>
          <w:rFonts w:ascii="Times New Roman" w:hAnsi="Times New Roman"/>
          <w:spacing w:val="2"/>
          <w:sz w:val="24"/>
          <w:szCs w:val="24"/>
        </w:rPr>
        <w:t>и</w:t>
      </w:r>
      <w:r w:rsidRPr="00905C1C">
        <w:rPr>
          <w:rFonts w:ascii="Times New Roman" w:hAnsi="Times New Roman"/>
          <w:spacing w:val="2"/>
          <w:sz w:val="24"/>
          <w:szCs w:val="24"/>
        </w:rPr>
        <w:t>) рублей</w:t>
      </w:r>
      <w:r w:rsidR="00C23FB7" w:rsidRPr="00905C1C">
        <w:rPr>
          <w:rFonts w:ascii="Times New Roman" w:hAnsi="Times New Roman"/>
          <w:spacing w:val="2"/>
          <w:sz w:val="24"/>
          <w:szCs w:val="24"/>
        </w:rPr>
        <w:t xml:space="preserve"> 00 коп.</w:t>
      </w:r>
      <w:r w:rsidRPr="00905C1C">
        <w:rPr>
          <w:rFonts w:ascii="Times New Roman" w:hAnsi="Times New Roman"/>
          <w:spacing w:val="2"/>
          <w:sz w:val="24"/>
          <w:szCs w:val="24"/>
        </w:rPr>
        <w:t xml:space="preserve"> с учетом НДС. Шаг аукциона </w:t>
      </w:r>
      <w:r w:rsidR="00905C1C" w:rsidRPr="00905C1C">
        <w:rPr>
          <w:rFonts w:ascii="Times New Roman" w:hAnsi="Times New Roman"/>
          <w:spacing w:val="2"/>
          <w:sz w:val="24"/>
          <w:szCs w:val="24"/>
        </w:rPr>
        <w:t>9</w:t>
      </w:r>
      <w:r w:rsidR="005715B9" w:rsidRPr="00905C1C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905C1C" w:rsidRPr="00905C1C">
        <w:rPr>
          <w:rFonts w:ascii="Times New Roman" w:hAnsi="Times New Roman"/>
          <w:spacing w:val="2"/>
          <w:sz w:val="24"/>
          <w:szCs w:val="24"/>
        </w:rPr>
        <w:t>1</w:t>
      </w:r>
      <w:r w:rsidR="00225A23" w:rsidRPr="00905C1C">
        <w:rPr>
          <w:rFonts w:ascii="Times New Roman" w:hAnsi="Times New Roman"/>
          <w:spacing w:val="2"/>
          <w:sz w:val="24"/>
          <w:szCs w:val="24"/>
        </w:rPr>
        <w:t>00</w:t>
      </w:r>
      <w:r w:rsidRPr="00905C1C">
        <w:rPr>
          <w:rFonts w:ascii="Times New Roman" w:hAnsi="Times New Roman"/>
          <w:spacing w:val="2"/>
          <w:sz w:val="24"/>
          <w:szCs w:val="24"/>
        </w:rPr>
        <w:t>,00</w:t>
      </w:r>
      <w:r w:rsidR="005715B9" w:rsidRPr="00905C1C">
        <w:rPr>
          <w:rFonts w:ascii="Times New Roman" w:hAnsi="Times New Roman"/>
          <w:spacing w:val="2"/>
          <w:sz w:val="24"/>
          <w:szCs w:val="24"/>
        </w:rPr>
        <w:t xml:space="preserve"> (</w:t>
      </w:r>
      <w:r w:rsidR="00803726" w:rsidRPr="00905C1C">
        <w:rPr>
          <w:rFonts w:ascii="Times New Roman" w:hAnsi="Times New Roman"/>
          <w:spacing w:val="2"/>
          <w:sz w:val="24"/>
          <w:szCs w:val="24"/>
        </w:rPr>
        <w:t>де</w:t>
      </w:r>
      <w:r w:rsidR="00905C1C" w:rsidRPr="00905C1C">
        <w:rPr>
          <w:rFonts w:ascii="Times New Roman" w:hAnsi="Times New Roman"/>
          <w:spacing w:val="2"/>
          <w:sz w:val="24"/>
          <w:szCs w:val="24"/>
        </w:rPr>
        <w:t>в</w:t>
      </w:r>
      <w:r w:rsidR="00803726" w:rsidRPr="00905C1C">
        <w:rPr>
          <w:rFonts w:ascii="Times New Roman" w:hAnsi="Times New Roman"/>
          <w:spacing w:val="2"/>
          <w:sz w:val="24"/>
          <w:szCs w:val="24"/>
        </w:rPr>
        <w:t>ять</w:t>
      </w:r>
      <w:r w:rsidR="005715B9" w:rsidRPr="00905C1C">
        <w:rPr>
          <w:rFonts w:ascii="Times New Roman" w:hAnsi="Times New Roman"/>
          <w:spacing w:val="2"/>
          <w:sz w:val="24"/>
          <w:szCs w:val="24"/>
        </w:rPr>
        <w:t xml:space="preserve"> тысяч </w:t>
      </w:r>
      <w:r w:rsidR="00905C1C" w:rsidRPr="00905C1C">
        <w:rPr>
          <w:rFonts w:ascii="Times New Roman" w:hAnsi="Times New Roman"/>
          <w:spacing w:val="2"/>
          <w:sz w:val="24"/>
          <w:szCs w:val="24"/>
        </w:rPr>
        <w:t>сто</w:t>
      </w:r>
      <w:r w:rsidRPr="00905C1C">
        <w:rPr>
          <w:rFonts w:ascii="Times New Roman" w:hAnsi="Times New Roman"/>
          <w:spacing w:val="2"/>
          <w:sz w:val="24"/>
          <w:szCs w:val="24"/>
        </w:rPr>
        <w:t>) рублей</w:t>
      </w:r>
      <w:r w:rsidR="00C23FB7" w:rsidRPr="00905C1C">
        <w:rPr>
          <w:rFonts w:ascii="Times New Roman" w:hAnsi="Times New Roman"/>
          <w:spacing w:val="2"/>
          <w:sz w:val="24"/>
          <w:szCs w:val="24"/>
        </w:rPr>
        <w:t xml:space="preserve"> 00 коп</w:t>
      </w:r>
      <w:r w:rsidRPr="00905C1C">
        <w:rPr>
          <w:rFonts w:ascii="Times New Roman" w:hAnsi="Times New Roman"/>
          <w:spacing w:val="2"/>
          <w:sz w:val="24"/>
          <w:szCs w:val="24"/>
        </w:rPr>
        <w:t xml:space="preserve">. Размер задатка – </w:t>
      </w:r>
      <w:r w:rsidR="00905C1C" w:rsidRPr="00905C1C">
        <w:rPr>
          <w:rFonts w:ascii="Times New Roman" w:hAnsi="Times New Roman"/>
          <w:spacing w:val="2"/>
          <w:sz w:val="24"/>
          <w:szCs w:val="24"/>
        </w:rPr>
        <w:t>36</w:t>
      </w:r>
      <w:r w:rsidR="00225A23" w:rsidRPr="00905C1C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905C1C" w:rsidRPr="00905C1C">
        <w:rPr>
          <w:rFonts w:ascii="Times New Roman" w:hAnsi="Times New Roman"/>
          <w:spacing w:val="2"/>
          <w:sz w:val="24"/>
          <w:szCs w:val="24"/>
        </w:rPr>
        <w:t>4</w:t>
      </w:r>
      <w:r w:rsidR="00AE4835" w:rsidRPr="00905C1C">
        <w:rPr>
          <w:rFonts w:ascii="Times New Roman" w:hAnsi="Times New Roman"/>
          <w:spacing w:val="2"/>
          <w:sz w:val="24"/>
          <w:szCs w:val="24"/>
        </w:rPr>
        <w:t>00</w:t>
      </w:r>
      <w:r w:rsidRPr="00905C1C">
        <w:rPr>
          <w:rFonts w:ascii="Times New Roman" w:hAnsi="Times New Roman"/>
          <w:spacing w:val="2"/>
          <w:sz w:val="24"/>
          <w:szCs w:val="24"/>
        </w:rPr>
        <w:t xml:space="preserve">,00 </w:t>
      </w:r>
      <w:r w:rsidR="00225A23" w:rsidRPr="00905C1C">
        <w:rPr>
          <w:rFonts w:ascii="Times New Roman" w:hAnsi="Times New Roman"/>
          <w:spacing w:val="2"/>
          <w:sz w:val="24"/>
          <w:szCs w:val="24"/>
        </w:rPr>
        <w:t>(</w:t>
      </w:r>
      <w:r w:rsidR="00905C1C" w:rsidRPr="00905C1C">
        <w:rPr>
          <w:rFonts w:ascii="Times New Roman" w:hAnsi="Times New Roman"/>
          <w:spacing w:val="2"/>
          <w:sz w:val="24"/>
          <w:szCs w:val="24"/>
        </w:rPr>
        <w:t>Тридцать шесть</w:t>
      </w:r>
      <w:r w:rsidR="00225A23" w:rsidRPr="00905C1C">
        <w:rPr>
          <w:rFonts w:ascii="Times New Roman" w:hAnsi="Times New Roman"/>
          <w:spacing w:val="2"/>
          <w:sz w:val="24"/>
          <w:szCs w:val="24"/>
        </w:rPr>
        <w:t xml:space="preserve"> тысяч </w:t>
      </w:r>
      <w:r w:rsidR="00905C1C" w:rsidRPr="00905C1C">
        <w:rPr>
          <w:rFonts w:ascii="Times New Roman" w:hAnsi="Times New Roman"/>
          <w:spacing w:val="2"/>
          <w:sz w:val="24"/>
          <w:szCs w:val="24"/>
        </w:rPr>
        <w:t>четыреста</w:t>
      </w:r>
      <w:r w:rsidRPr="00905C1C">
        <w:rPr>
          <w:rFonts w:ascii="Times New Roman" w:hAnsi="Times New Roman"/>
          <w:spacing w:val="2"/>
          <w:sz w:val="24"/>
          <w:szCs w:val="24"/>
        </w:rPr>
        <w:t xml:space="preserve">) </w:t>
      </w:r>
      <w:r w:rsidR="00905C1C" w:rsidRPr="00905C1C">
        <w:rPr>
          <w:rFonts w:ascii="Times New Roman" w:hAnsi="Times New Roman"/>
          <w:spacing w:val="2"/>
          <w:sz w:val="24"/>
          <w:szCs w:val="24"/>
        </w:rPr>
        <w:t>рублей</w:t>
      </w:r>
      <w:r w:rsidR="00AE4835" w:rsidRPr="00905C1C">
        <w:rPr>
          <w:rFonts w:ascii="Times New Roman" w:hAnsi="Times New Roman"/>
          <w:spacing w:val="2"/>
          <w:sz w:val="24"/>
          <w:szCs w:val="24"/>
        </w:rPr>
        <w:t xml:space="preserve"> 00 коп.</w:t>
      </w:r>
    </w:p>
    <w:p w:rsidR="00BA15E3" w:rsidRPr="000937B3" w:rsidRDefault="00BA15E3" w:rsidP="009C3375">
      <w:pPr>
        <w:pStyle w:val="ae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2.2.</w:t>
      </w:r>
      <w:r w:rsidRPr="000937B3">
        <w:rPr>
          <w:rFonts w:ascii="Times New Roman" w:hAnsi="Times New Roman"/>
          <w:b/>
          <w:sz w:val="24"/>
          <w:szCs w:val="24"/>
        </w:rPr>
        <w:t xml:space="preserve"> Способ приватизации</w:t>
      </w:r>
      <w:r w:rsidRPr="000937B3">
        <w:rPr>
          <w:rFonts w:ascii="Times New Roman" w:hAnsi="Times New Roman"/>
          <w:sz w:val="24"/>
          <w:szCs w:val="24"/>
        </w:rPr>
        <w:t>: продажа муниципального имущества на аукционе в электронной форме.</w:t>
      </w:r>
    </w:p>
    <w:p w:rsidR="00AE4835" w:rsidRPr="000937B3" w:rsidRDefault="00BA15E3" w:rsidP="009C3375">
      <w:pPr>
        <w:adjustRightInd w:val="0"/>
        <w:spacing w:after="0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Cs/>
          <w:sz w:val="24"/>
          <w:szCs w:val="24"/>
        </w:rPr>
        <w:t>2.3.</w:t>
      </w:r>
      <w:r w:rsidRPr="000937B3">
        <w:rPr>
          <w:rFonts w:ascii="Times New Roman" w:hAnsi="Times New Roman"/>
          <w:b/>
          <w:bCs/>
          <w:sz w:val="24"/>
          <w:szCs w:val="24"/>
        </w:rPr>
        <w:t xml:space="preserve"> Форма подачи предложений о цене: </w:t>
      </w:r>
      <w:r w:rsidRPr="000937B3">
        <w:rPr>
          <w:rFonts w:ascii="Times New Roman" w:hAnsi="Times New Roman"/>
          <w:sz w:val="24"/>
          <w:szCs w:val="24"/>
        </w:rPr>
        <w:t>открытая форма подачи предложений о цене приобретаемого имущества.</w:t>
      </w:r>
    </w:p>
    <w:p w:rsidR="00AE4835" w:rsidRPr="000937B3" w:rsidRDefault="00AE4835" w:rsidP="009C3375">
      <w:pPr>
        <w:adjustRightInd w:val="0"/>
        <w:spacing w:after="0"/>
        <w:ind w:firstLine="709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 xml:space="preserve">3. Условия и сроки платежа, необходимые реквизиты </w:t>
      </w:r>
    </w:p>
    <w:p w:rsidR="00AE4835" w:rsidRPr="000937B3" w:rsidRDefault="00AE4835" w:rsidP="009C3375">
      <w:pPr>
        <w:tabs>
          <w:tab w:val="left" w:pos="709"/>
        </w:tabs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 xml:space="preserve">3.1. Победитель аукциона оплачивает единовременно в соответствии с договором купли-продажи не позднее </w:t>
      </w:r>
      <w:r w:rsidR="00905C1C" w:rsidRPr="00905C1C">
        <w:rPr>
          <w:rFonts w:ascii="Times New Roman" w:hAnsi="Times New Roman"/>
          <w:sz w:val="24"/>
          <w:szCs w:val="24"/>
        </w:rPr>
        <w:t>1</w:t>
      </w:r>
      <w:r w:rsidRPr="00905C1C">
        <w:rPr>
          <w:rFonts w:ascii="Times New Roman" w:hAnsi="Times New Roman"/>
          <w:sz w:val="24"/>
          <w:szCs w:val="24"/>
        </w:rPr>
        <w:t>0 (</w:t>
      </w:r>
      <w:r w:rsidR="00905C1C" w:rsidRPr="00905C1C">
        <w:rPr>
          <w:rFonts w:ascii="Times New Roman" w:hAnsi="Times New Roman"/>
          <w:sz w:val="24"/>
          <w:szCs w:val="24"/>
        </w:rPr>
        <w:t>десяти</w:t>
      </w:r>
      <w:r w:rsidRPr="00905C1C">
        <w:rPr>
          <w:rFonts w:ascii="Times New Roman" w:hAnsi="Times New Roman"/>
          <w:sz w:val="24"/>
          <w:szCs w:val="24"/>
        </w:rPr>
        <w:t>)</w:t>
      </w:r>
      <w:r w:rsidRPr="000937B3">
        <w:rPr>
          <w:rFonts w:ascii="Times New Roman" w:hAnsi="Times New Roman"/>
          <w:sz w:val="24"/>
          <w:szCs w:val="24"/>
        </w:rPr>
        <w:t xml:space="preserve"> рабочих дней со дня заключения договора купли-продажи </w:t>
      </w:r>
      <w:r w:rsidR="00655559" w:rsidRPr="000937B3">
        <w:rPr>
          <w:rFonts w:ascii="Times New Roman" w:hAnsi="Times New Roman"/>
          <w:sz w:val="24"/>
          <w:szCs w:val="24"/>
        </w:rPr>
        <w:t>на реквизиты,</w:t>
      </w:r>
      <w:r w:rsidRPr="000937B3">
        <w:rPr>
          <w:rFonts w:ascii="Times New Roman" w:hAnsi="Times New Roman"/>
          <w:sz w:val="24"/>
          <w:szCs w:val="24"/>
        </w:rPr>
        <w:t xml:space="preserve"> указанные в Приложение № 2 к информационному сообщению.   </w:t>
      </w:r>
    </w:p>
    <w:p w:rsidR="00AE4835" w:rsidRPr="000937B3" w:rsidRDefault="00AE4835" w:rsidP="009C3375">
      <w:pPr>
        <w:tabs>
          <w:tab w:val="left" w:pos="709"/>
        </w:tabs>
        <w:adjustRightInd w:val="0"/>
        <w:spacing w:after="0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В назначении платежа указать: Оплата имущества по договору купли-продажи №____от________.</w:t>
      </w:r>
    </w:p>
    <w:p w:rsidR="00AE4835" w:rsidRPr="000937B3" w:rsidRDefault="00AE4835" w:rsidP="009C3375">
      <w:pPr>
        <w:tabs>
          <w:tab w:val="left" w:pos="709"/>
        </w:tabs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3.2. Факт оплаты имущества подтверждается выпиской с указанного в договоре купли-продажи счета о поступлении средств в размере и сроки, указанные в договоре купли-продажи.</w:t>
      </w:r>
    </w:p>
    <w:p w:rsidR="00BD2C9C" w:rsidRPr="000937B3" w:rsidRDefault="00AE4835" w:rsidP="009C3375">
      <w:pPr>
        <w:tabs>
          <w:tab w:val="left" w:pos="709"/>
        </w:tabs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lastRenderedPageBreak/>
        <w:t>3.3. В соответствии с п. 3 ст. 161 Налогового кодекса Российской Федерации при реализации (передаче) на территории Российской Федерации муниципального имущества, не закрепленного за муниципальными предприятиями и учреждениями, составляющего муниципальную казну муниципального образования, налоговая база определяется как сумма дохода от реализации (передачи) этого имущества с учетом налога. При этом налоговая база определяется отдельно при совершении каждой операции по реализации (передаче) указанного имущества. В этом случае налоговыми агентами признаются покупатели (получатели) указанного имущества, за исключением физических лиц, не являющихся индивидуальными предпринимателями. Указанные лица обязаны исчислить расчетным методом, удержать из выплачиваемых доходов и уплатить в бюджет соответствующую сумму налога.</w:t>
      </w:r>
    </w:p>
    <w:p w:rsidR="00AE4835" w:rsidRPr="000937B3" w:rsidRDefault="00BD2C9C" w:rsidP="00C22F65">
      <w:pPr>
        <w:tabs>
          <w:tab w:val="left" w:pos="709"/>
        </w:tabs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4. Срок и порядок внесения задатка для участия в аукционе, реквизиты счета для перечисления задатка</w:t>
      </w:r>
    </w:p>
    <w:p w:rsidR="00AE4835" w:rsidRPr="000937B3" w:rsidRDefault="00AE4835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4.1. Перечисление задатка для участия в аукционе и возврат задатка осуществляются в соответствии с регламентом ЭП и соглашением о гарантийном обеспечении на ЭП.</w:t>
      </w:r>
    </w:p>
    <w:p w:rsidR="00AE4835" w:rsidRPr="000937B3" w:rsidRDefault="00AE4835" w:rsidP="009C3375">
      <w:pPr>
        <w:shd w:val="clear" w:color="auto" w:fill="FFFFFF"/>
        <w:tabs>
          <w:tab w:val="left" w:pos="298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0937B3">
        <w:rPr>
          <w:rFonts w:ascii="Times New Roman" w:hAnsi="Times New Roman"/>
          <w:iCs/>
          <w:sz w:val="24"/>
          <w:szCs w:val="24"/>
        </w:rPr>
        <w:t xml:space="preserve">4.2. Претенденты обязаны внести задаток в размере </w:t>
      </w:r>
      <w:r w:rsidRPr="000937B3">
        <w:rPr>
          <w:rFonts w:ascii="Times New Roman" w:hAnsi="Times New Roman"/>
          <w:sz w:val="24"/>
          <w:szCs w:val="24"/>
        </w:rPr>
        <w:t>20 % от начальной цены продажи</w:t>
      </w:r>
      <w:r w:rsidRPr="000937B3">
        <w:rPr>
          <w:rFonts w:ascii="Times New Roman" w:hAnsi="Times New Roman"/>
          <w:iCs/>
          <w:sz w:val="24"/>
          <w:szCs w:val="24"/>
        </w:rPr>
        <w:t xml:space="preserve"> до окончания приема заявок по реквизитам ЭП:</w:t>
      </w:r>
    </w:p>
    <w:p w:rsidR="00AE4835" w:rsidRPr="000937B3" w:rsidRDefault="00AE4835" w:rsidP="009C3375">
      <w:pPr>
        <w:adjustRightInd w:val="0"/>
        <w:spacing w:after="0"/>
        <w:ind w:firstLine="709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Реквизиты:</w:t>
      </w:r>
    </w:p>
    <w:p w:rsidR="00AE4835" w:rsidRPr="000937B3" w:rsidRDefault="00AE4835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Получатель: ООО «РТС-тендер»;</w:t>
      </w:r>
    </w:p>
    <w:p w:rsidR="00AE4835" w:rsidRPr="000937B3" w:rsidRDefault="00AE4835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Наименование банка: М</w:t>
      </w:r>
      <w:r w:rsidR="00803726">
        <w:rPr>
          <w:rFonts w:ascii="Times New Roman" w:hAnsi="Times New Roman"/>
          <w:sz w:val="24"/>
          <w:szCs w:val="24"/>
        </w:rPr>
        <w:t>осковский</w:t>
      </w:r>
      <w:r w:rsidRPr="000937B3">
        <w:rPr>
          <w:rFonts w:ascii="Times New Roman" w:hAnsi="Times New Roman"/>
          <w:sz w:val="24"/>
          <w:szCs w:val="24"/>
        </w:rPr>
        <w:t xml:space="preserve"> </w:t>
      </w:r>
      <w:r w:rsidR="00803726">
        <w:rPr>
          <w:rFonts w:ascii="Times New Roman" w:hAnsi="Times New Roman"/>
          <w:sz w:val="24"/>
          <w:szCs w:val="24"/>
        </w:rPr>
        <w:t>филиал</w:t>
      </w:r>
      <w:r w:rsidRPr="000937B3">
        <w:rPr>
          <w:rFonts w:ascii="Times New Roman" w:hAnsi="Times New Roman"/>
          <w:sz w:val="24"/>
          <w:szCs w:val="24"/>
        </w:rPr>
        <w:t xml:space="preserve"> ПАО «СОВКОМБАНК» </w:t>
      </w:r>
      <w:r w:rsidR="00803726">
        <w:rPr>
          <w:rFonts w:ascii="Times New Roman" w:hAnsi="Times New Roman"/>
          <w:sz w:val="24"/>
          <w:szCs w:val="24"/>
        </w:rPr>
        <w:t>г</w:t>
      </w:r>
      <w:r w:rsidRPr="000937B3">
        <w:rPr>
          <w:rFonts w:ascii="Times New Roman" w:hAnsi="Times New Roman"/>
          <w:sz w:val="24"/>
          <w:szCs w:val="24"/>
        </w:rPr>
        <w:t>. М</w:t>
      </w:r>
      <w:r w:rsidR="00803726">
        <w:rPr>
          <w:rFonts w:ascii="Times New Roman" w:hAnsi="Times New Roman"/>
          <w:sz w:val="24"/>
          <w:szCs w:val="24"/>
        </w:rPr>
        <w:t>осква</w:t>
      </w:r>
    </w:p>
    <w:p w:rsidR="00AE4835" w:rsidRPr="000937B3" w:rsidRDefault="00AE4835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Расчетный счёт: 40702810600005001156</w:t>
      </w:r>
    </w:p>
    <w:p w:rsidR="00AE4835" w:rsidRPr="000937B3" w:rsidRDefault="00AE4835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Корр. счёт: 30101810945250000967</w:t>
      </w:r>
    </w:p>
    <w:p w:rsidR="00AE4835" w:rsidRPr="000937B3" w:rsidRDefault="00AE4835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БИК: 044525967 ИНН: 7710357167</w:t>
      </w:r>
    </w:p>
    <w:p w:rsidR="00AE4835" w:rsidRPr="000937B3" w:rsidRDefault="00AE4835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КПП: 773001001 (</w:t>
      </w:r>
      <w:r w:rsidRPr="000937B3">
        <w:rPr>
          <w:rFonts w:ascii="Times New Roman" w:hAnsi="Times New Roman"/>
          <w:b/>
          <w:sz w:val="24"/>
          <w:szCs w:val="24"/>
        </w:rPr>
        <w:t>назначение платежа</w:t>
      </w:r>
      <w:r w:rsidRPr="000937B3">
        <w:rPr>
          <w:rFonts w:ascii="Times New Roman" w:hAnsi="Times New Roman"/>
          <w:sz w:val="24"/>
          <w:szCs w:val="24"/>
        </w:rPr>
        <w:t xml:space="preserve">: Внесение гарантийного обеспечения по Соглашению о внесении гарантийного обеспечения, № аналитического счета ________. </w:t>
      </w:r>
      <w:r w:rsidR="00013CB1">
        <w:rPr>
          <w:rFonts w:ascii="Times New Roman" w:hAnsi="Times New Roman"/>
          <w:sz w:val="24"/>
          <w:szCs w:val="24"/>
        </w:rPr>
        <w:t>С</w:t>
      </w:r>
      <w:r w:rsidRPr="000937B3">
        <w:rPr>
          <w:rFonts w:ascii="Times New Roman" w:hAnsi="Times New Roman"/>
          <w:sz w:val="24"/>
          <w:szCs w:val="24"/>
        </w:rPr>
        <w:t xml:space="preserve"> НДС).</w:t>
      </w:r>
    </w:p>
    <w:p w:rsidR="00AE4835" w:rsidRPr="000937B3" w:rsidRDefault="00AE4835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iCs/>
          <w:sz w:val="24"/>
          <w:szCs w:val="24"/>
        </w:rPr>
      </w:pPr>
      <w:r w:rsidRPr="000937B3">
        <w:rPr>
          <w:rFonts w:ascii="Times New Roman" w:hAnsi="Times New Roman"/>
          <w:iCs/>
          <w:sz w:val="24"/>
          <w:szCs w:val="24"/>
        </w:rPr>
        <w:t>Данное сообщение является публичной офертой для заключения договора о задатке в соответствии со статьей 437 Гражданского кодекса РФ, а подача претендентом заявки и перечисление задатка являются акцептом такой оферты, после чего договор о задатке считается заключенным.</w:t>
      </w:r>
    </w:p>
    <w:p w:rsidR="00AE4835" w:rsidRPr="000937B3" w:rsidRDefault="00AE4835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4.3. Оператор электронной площадки проверяет наличие достаточной суммы в размере задатка на аналитическом счете претендента и осуществляет блокирование необходимой суммы в момент подачи заявки. Если денежных средств на аналитическом счете претендента недостаточно для произведения операции блокирования, то претенденту для обеспечения своевременного поступления денежных средств необходимо учитывать, что поступившие в банк за предыдущий день платежи разносятся на лицевые счета в сроки, установленные Регламентом электронной площадки.</w:t>
      </w:r>
    </w:p>
    <w:p w:rsidR="00AE4835" w:rsidRPr="000937B3" w:rsidRDefault="00AE4835" w:rsidP="009C3375">
      <w:pPr>
        <w:adjustRightInd w:val="0"/>
        <w:spacing w:after="0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 xml:space="preserve">Претендент обеспечивает поступление задатка в срок </w:t>
      </w:r>
      <w:r w:rsidRPr="00013CB1">
        <w:rPr>
          <w:rFonts w:ascii="Times New Roman" w:hAnsi="Times New Roman"/>
          <w:sz w:val="24"/>
          <w:szCs w:val="24"/>
        </w:rPr>
        <w:t xml:space="preserve">с </w:t>
      </w:r>
      <w:r w:rsidR="00D26043" w:rsidRPr="00481B96">
        <w:rPr>
          <w:rFonts w:ascii="Times New Roman" w:hAnsi="Times New Roman"/>
          <w:sz w:val="24"/>
          <w:szCs w:val="24"/>
        </w:rPr>
        <w:t>0</w:t>
      </w:r>
      <w:r w:rsidR="00481B96" w:rsidRPr="00481B96">
        <w:rPr>
          <w:rFonts w:ascii="Times New Roman" w:hAnsi="Times New Roman"/>
          <w:sz w:val="24"/>
          <w:szCs w:val="24"/>
        </w:rPr>
        <w:t>7</w:t>
      </w:r>
      <w:r w:rsidR="00A24558" w:rsidRPr="00481B96">
        <w:rPr>
          <w:rFonts w:ascii="Times New Roman" w:hAnsi="Times New Roman"/>
          <w:sz w:val="24"/>
          <w:szCs w:val="24"/>
        </w:rPr>
        <w:t>.</w:t>
      </w:r>
      <w:r w:rsidR="00013CB1" w:rsidRPr="00481B96">
        <w:rPr>
          <w:rFonts w:ascii="Times New Roman" w:hAnsi="Times New Roman"/>
          <w:sz w:val="24"/>
          <w:szCs w:val="24"/>
        </w:rPr>
        <w:t>1</w:t>
      </w:r>
      <w:r w:rsidR="00A24558" w:rsidRPr="00481B96">
        <w:rPr>
          <w:rFonts w:ascii="Times New Roman" w:hAnsi="Times New Roman"/>
          <w:sz w:val="24"/>
          <w:szCs w:val="24"/>
        </w:rPr>
        <w:t>0</w:t>
      </w:r>
      <w:r w:rsidRPr="00481B96">
        <w:rPr>
          <w:rFonts w:ascii="Times New Roman" w:hAnsi="Times New Roman"/>
          <w:sz w:val="24"/>
          <w:szCs w:val="24"/>
        </w:rPr>
        <w:t xml:space="preserve">.2020 по </w:t>
      </w:r>
      <w:r w:rsidR="00A24558" w:rsidRPr="00481B96">
        <w:rPr>
          <w:rFonts w:ascii="Times New Roman" w:hAnsi="Times New Roman"/>
          <w:sz w:val="24"/>
          <w:szCs w:val="24"/>
        </w:rPr>
        <w:t>0</w:t>
      </w:r>
      <w:r w:rsidR="00481B96" w:rsidRPr="00481B96">
        <w:rPr>
          <w:rFonts w:ascii="Times New Roman" w:hAnsi="Times New Roman"/>
          <w:sz w:val="24"/>
          <w:szCs w:val="24"/>
        </w:rPr>
        <w:t>4</w:t>
      </w:r>
      <w:r w:rsidR="00A24558" w:rsidRPr="00481B96">
        <w:rPr>
          <w:rFonts w:ascii="Times New Roman" w:hAnsi="Times New Roman"/>
          <w:sz w:val="24"/>
          <w:szCs w:val="24"/>
        </w:rPr>
        <w:t>.</w:t>
      </w:r>
      <w:r w:rsidR="00013CB1" w:rsidRPr="00481B96">
        <w:rPr>
          <w:rFonts w:ascii="Times New Roman" w:hAnsi="Times New Roman"/>
          <w:sz w:val="24"/>
          <w:szCs w:val="24"/>
        </w:rPr>
        <w:t>11</w:t>
      </w:r>
      <w:r w:rsidRPr="00481B96">
        <w:rPr>
          <w:rFonts w:ascii="Times New Roman" w:hAnsi="Times New Roman"/>
          <w:sz w:val="24"/>
          <w:szCs w:val="24"/>
        </w:rPr>
        <w:t>.2020.</w:t>
      </w:r>
    </w:p>
    <w:p w:rsidR="00BD2C9C" w:rsidRPr="000937B3" w:rsidRDefault="00BD2C9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Плательщиком задатка может быть только претендент. Не допускается перечисление задатка иными лицами.</w:t>
      </w:r>
      <w:r w:rsidRPr="000937B3">
        <w:rPr>
          <w:rFonts w:ascii="Times New Roman" w:hAnsi="Times New Roman"/>
          <w:sz w:val="24"/>
          <w:szCs w:val="24"/>
        </w:rPr>
        <w:t xml:space="preserve"> Перечисленные денежные средства иными лицами, кроме претендента, будут считаться ошибочно перечисленными денежными средствами, и возвращены на счет плательщика.</w:t>
      </w:r>
    </w:p>
    <w:p w:rsidR="00BD2C9C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4.4. Лицам, перечислившим задаток для участия в аукционе, денежные средства возвращаются в следующем порядке:</w:t>
      </w:r>
      <w:bookmarkStart w:id="2" w:name="_GoBack"/>
      <w:bookmarkEnd w:id="2"/>
    </w:p>
    <w:p w:rsidR="00BD2C9C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а) участникам аукциона, за исключением его победителя, - в течение 5 (пяти) календарных дней со дня подведения итогов аукциона;</w:t>
      </w:r>
    </w:p>
    <w:p w:rsidR="00BD2C9C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б) претендентам, не допущенным к участию в аукционе, - в течение 5 (пяти) календарных дней со дня подписания протокола о признании претендентов участниками аукциона;</w:t>
      </w:r>
    </w:p>
    <w:p w:rsidR="00BD2C9C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 xml:space="preserve">в) в случае отзыва претендентом в установленном порядке заявки до даты окончания приема заявок, поступивший от претендента задаток подлежит возврату в срок не позднее, чем 5 (пяти) дней со дня поступления уведомления об отзыве заявки. В случае </w:t>
      </w:r>
      <w:r w:rsidRPr="000937B3">
        <w:rPr>
          <w:rFonts w:ascii="Times New Roman" w:hAnsi="Times New Roman"/>
          <w:sz w:val="24"/>
          <w:szCs w:val="24"/>
        </w:rPr>
        <w:lastRenderedPageBreak/>
        <w:t>отзыва претендентом заявки позднее даты окончания приема заявок задаток возвращается в порядке, установленном для участников аукциона.</w:t>
      </w:r>
    </w:p>
    <w:p w:rsidR="00AF1AA8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 xml:space="preserve">4.5. Внесенный победителем аукциона задаток засчитывается в счет оплаты приобретаемого имущества и подлежит перечислению в местный бюджет </w:t>
      </w:r>
      <w:r w:rsidR="00803726">
        <w:rPr>
          <w:rFonts w:ascii="Times New Roman" w:hAnsi="Times New Roman"/>
          <w:sz w:val="24"/>
          <w:szCs w:val="24"/>
        </w:rPr>
        <w:t xml:space="preserve">Кумылженского сельского поселения Кумылженского </w:t>
      </w:r>
      <w:r w:rsidRPr="000937B3">
        <w:rPr>
          <w:rFonts w:ascii="Times New Roman" w:hAnsi="Times New Roman"/>
          <w:sz w:val="24"/>
          <w:szCs w:val="24"/>
        </w:rPr>
        <w:t xml:space="preserve">муниципального района </w:t>
      </w:r>
      <w:r w:rsidR="00803726">
        <w:rPr>
          <w:rFonts w:ascii="Times New Roman" w:hAnsi="Times New Roman"/>
          <w:sz w:val="24"/>
          <w:szCs w:val="24"/>
        </w:rPr>
        <w:t>Волгоградской области</w:t>
      </w:r>
      <w:r w:rsidRPr="000937B3">
        <w:rPr>
          <w:rFonts w:ascii="Times New Roman" w:hAnsi="Times New Roman"/>
          <w:sz w:val="24"/>
          <w:szCs w:val="24"/>
        </w:rPr>
        <w:t>, в течение 5 (пяти) календарных дней со дня, установленного для заключения договора купли-продажи муниципального имущества.</w:t>
      </w:r>
    </w:p>
    <w:p w:rsidR="00BD2C9C" w:rsidRPr="000937B3" w:rsidRDefault="00BD2C9C" w:rsidP="009C3375">
      <w:pPr>
        <w:adjustRightInd w:val="0"/>
        <w:spacing w:after="0"/>
        <w:ind w:firstLine="709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5. Порядок, место, даты начала и окончания подачи заявок</w:t>
      </w:r>
    </w:p>
    <w:p w:rsidR="00BD2C9C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 xml:space="preserve">5.1. </w:t>
      </w:r>
      <w:r w:rsidRPr="000937B3">
        <w:rPr>
          <w:rFonts w:ascii="Times New Roman" w:hAnsi="Times New Roman"/>
          <w:b/>
          <w:sz w:val="24"/>
          <w:szCs w:val="24"/>
        </w:rPr>
        <w:t>Указанное в настоящем информационном сообщении время</w:t>
      </w:r>
      <w:r w:rsidR="00AF1AA8" w:rsidRPr="000937B3">
        <w:rPr>
          <w:rFonts w:ascii="Times New Roman" w:hAnsi="Times New Roman"/>
          <w:sz w:val="24"/>
          <w:szCs w:val="24"/>
        </w:rPr>
        <w:t xml:space="preserve"> – московское</w:t>
      </w:r>
      <w:r w:rsidRPr="000937B3">
        <w:rPr>
          <w:rFonts w:ascii="Times New Roman" w:hAnsi="Times New Roman"/>
          <w:sz w:val="24"/>
          <w:szCs w:val="24"/>
        </w:rPr>
        <w:t>.</w:t>
      </w:r>
      <w:r w:rsidR="00AF1AA8" w:rsidRPr="000937B3">
        <w:rPr>
          <w:rFonts w:ascii="Times New Roman" w:hAnsi="Times New Roman"/>
          <w:sz w:val="24"/>
          <w:szCs w:val="24"/>
        </w:rPr>
        <w:t xml:space="preserve"> </w:t>
      </w:r>
      <w:r w:rsidRPr="000937B3">
        <w:rPr>
          <w:rFonts w:ascii="Times New Roman" w:hAnsi="Times New Roman"/>
          <w:sz w:val="24"/>
          <w:szCs w:val="24"/>
        </w:rPr>
        <w:t>При исчислении сроков, указанных в настоящем информационном сообщении, принимается время сервера ЭП</w:t>
      </w:r>
      <w:r w:rsidRPr="000937B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937B3">
        <w:rPr>
          <w:rFonts w:ascii="Times New Roman" w:hAnsi="Times New Roman"/>
          <w:sz w:val="24"/>
          <w:szCs w:val="24"/>
        </w:rPr>
        <w:t>– московское (далее – МСК).</w:t>
      </w:r>
    </w:p>
    <w:p w:rsidR="00BD2C9C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Место подачи (приема) заявок, проведения аукциона и подведения итогов</w:t>
      </w:r>
      <w:r w:rsidRPr="000937B3">
        <w:rPr>
          <w:rFonts w:ascii="Times New Roman" w:hAnsi="Times New Roman"/>
          <w:sz w:val="24"/>
          <w:szCs w:val="24"/>
        </w:rPr>
        <w:t xml:space="preserve"> – электронная площадка «РТС-тендер» https://www.rts-tender.ru.</w:t>
      </w:r>
    </w:p>
    <w:p w:rsidR="00BD2C9C" w:rsidRPr="009C6623" w:rsidRDefault="00BD2C9C" w:rsidP="009C3375">
      <w:pPr>
        <w:adjustRightInd w:val="0"/>
        <w:spacing w:after="0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Дата и время начала регистрации приема заявок на участие</w:t>
      </w:r>
      <w:r w:rsidRPr="000937B3">
        <w:rPr>
          <w:rFonts w:ascii="Times New Roman" w:hAnsi="Times New Roman"/>
          <w:sz w:val="24"/>
          <w:szCs w:val="24"/>
        </w:rPr>
        <w:t xml:space="preserve"> </w:t>
      </w:r>
      <w:r w:rsidRPr="000937B3">
        <w:rPr>
          <w:rFonts w:ascii="Times New Roman" w:hAnsi="Times New Roman"/>
          <w:b/>
          <w:sz w:val="24"/>
          <w:szCs w:val="24"/>
        </w:rPr>
        <w:t>в аукционе в электронной форме</w:t>
      </w:r>
      <w:r w:rsidR="00AF1AA8" w:rsidRPr="000937B3">
        <w:rPr>
          <w:rFonts w:ascii="Times New Roman" w:hAnsi="Times New Roman"/>
          <w:b/>
          <w:sz w:val="24"/>
          <w:szCs w:val="24"/>
        </w:rPr>
        <w:t xml:space="preserve"> </w:t>
      </w:r>
      <w:r w:rsidR="00D26043" w:rsidRPr="009C6623">
        <w:rPr>
          <w:rFonts w:ascii="Times New Roman" w:hAnsi="Times New Roman"/>
          <w:sz w:val="24"/>
          <w:szCs w:val="24"/>
        </w:rPr>
        <w:t>– 0</w:t>
      </w:r>
      <w:r w:rsidR="00481B96">
        <w:rPr>
          <w:rFonts w:ascii="Times New Roman" w:hAnsi="Times New Roman"/>
          <w:sz w:val="24"/>
          <w:szCs w:val="24"/>
        </w:rPr>
        <w:t>7</w:t>
      </w:r>
      <w:r w:rsidR="00A24558" w:rsidRPr="009C6623">
        <w:rPr>
          <w:rFonts w:ascii="Times New Roman" w:hAnsi="Times New Roman"/>
          <w:sz w:val="24"/>
          <w:szCs w:val="24"/>
        </w:rPr>
        <w:t xml:space="preserve"> </w:t>
      </w:r>
      <w:r w:rsidR="00905C1C" w:rsidRPr="009C6623">
        <w:rPr>
          <w:rFonts w:ascii="Times New Roman" w:hAnsi="Times New Roman"/>
          <w:sz w:val="24"/>
          <w:szCs w:val="24"/>
        </w:rPr>
        <w:t>октября</w:t>
      </w:r>
      <w:r w:rsidR="00A24558" w:rsidRPr="009C6623">
        <w:rPr>
          <w:rFonts w:ascii="Times New Roman" w:hAnsi="Times New Roman"/>
          <w:sz w:val="24"/>
          <w:szCs w:val="24"/>
        </w:rPr>
        <w:t xml:space="preserve"> 2020 года в 09</w:t>
      </w:r>
      <w:r w:rsidRPr="009C6623">
        <w:rPr>
          <w:rFonts w:ascii="Times New Roman" w:hAnsi="Times New Roman"/>
          <w:sz w:val="24"/>
          <w:szCs w:val="24"/>
        </w:rPr>
        <w:t>:00 по МСК времени.</w:t>
      </w:r>
    </w:p>
    <w:p w:rsidR="00BD2C9C" w:rsidRPr="009C662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9C6623">
        <w:rPr>
          <w:rFonts w:ascii="Times New Roman" w:hAnsi="Times New Roman"/>
          <w:b/>
          <w:sz w:val="24"/>
          <w:szCs w:val="24"/>
        </w:rPr>
        <w:t>Дата и время окончания регистрации приема заявок на участие</w:t>
      </w:r>
      <w:r w:rsidRPr="009C6623">
        <w:rPr>
          <w:rFonts w:ascii="Times New Roman" w:hAnsi="Times New Roman"/>
          <w:sz w:val="24"/>
          <w:szCs w:val="24"/>
        </w:rPr>
        <w:t xml:space="preserve"> </w:t>
      </w:r>
      <w:r w:rsidRPr="009C6623">
        <w:rPr>
          <w:rFonts w:ascii="Times New Roman" w:hAnsi="Times New Roman"/>
          <w:b/>
          <w:sz w:val="24"/>
          <w:szCs w:val="24"/>
        </w:rPr>
        <w:t>в аукционе в электронной форме</w:t>
      </w:r>
      <w:r w:rsidR="00A24558" w:rsidRPr="009C6623">
        <w:rPr>
          <w:rFonts w:ascii="Times New Roman" w:hAnsi="Times New Roman"/>
          <w:sz w:val="24"/>
          <w:szCs w:val="24"/>
        </w:rPr>
        <w:t xml:space="preserve"> – 0</w:t>
      </w:r>
      <w:r w:rsidR="00481B96">
        <w:rPr>
          <w:rFonts w:ascii="Times New Roman" w:hAnsi="Times New Roman"/>
          <w:sz w:val="24"/>
          <w:szCs w:val="24"/>
        </w:rPr>
        <w:t>5</w:t>
      </w:r>
      <w:r w:rsidR="00A24558" w:rsidRPr="009C6623">
        <w:rPr>
          <w:rFonts w:ascii="Times New Roman" w:hAnsi="Times New Roman"/>
          <w:sz w:val="24"/>
          <w:szCs w:val="24"/>
        </w:rPr>
        <w:t xml:space="preserve"> </w:t>
      </w:r>
      <w:r w:rsidR="009C6623" w:rsidRPr="009C6623">
        <w:rPr>
          <w:rFonts w:ascii="Times New Roman" w:hAnsi="Times New Roman"/>
          <w:sz w:val="24"/>
          <w:szCs w:val="24"/>
        </w:rPr>
        <w:t>ноябр</w:t>
      </w:r>
      <w:r w:rsidR="00A24558" w:rsidRPr="009C6623">
        <w:rPr>
          <w:rFonts w:ascii="Times New Roman" w:hAnsi="Times New Roman"/>
          <w:sz w:val="24"/>
          <w:szCs w:val="24"/>
        </w:rPr>
        <w:t>я 2020 года в 09</w:t>
      </w:r>
      <w:r w:rsidRPr="009C6623">
        <w:rPr>
          <w:rFonts w:ascii="Times New Roman" w:hAnsi="Times New Roman"/>
          <w:sz w:val="24"/>
          <w:szCs w:val="24"/>
        </w:rPr>
        <w:t>:00 по МСК времени.</w:t>
      </w:r>
    </w:p>
    <w:p w:rsidR="00BD2C9C" w:rsidRPr="009C6623" w:rsidRDefault="00BD2C9C" w:rsidP="009C3375">
      <w:pPr>
        <w:adjustRightInd w:val="0"/>
        <w:spacing w:after="0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9C6623">
        <w:rPr>
          <w:rFonts w:ascii="Times New Roman" w:hAnsi="Times New Roman"/>
          <w:b/>
          <w:sz w:val="24"/>
          <w:szCs w:val="24"/>
        </w:rPr>
        <w:t>Дата определения участников</w:t>
      </w:r>
      <w:r w:rsidRPr="009C6623">
        <w:rPr>
          <w:rFonts w:ascii="Times New Roman" w:hAnsi="Times New Roman"/>
          <w:sz w:val="24"/>
          <w:szCs w:val="24"/>
        </w:rPr>
        <w:t xml:space="preserve"> </w:t>
      </w:r>
      <w:r w:rsidRPr="009C6623">
        <w:rPr>
          <w:rFonts w:ascii="Times New Roman" w:hAnsi="Times New Roman"/>
          <w:b/>
          <w:sz w:val="24"/>
          <w:szCs w:val="24"/>
        </w:rPr>
        <w:t>аукциона в электронной форме</w:t>
      </w:r>
      <w:r w:rsidR="00A24558" w:rsidRPr="009C6623">
        <w:rPr>
          <w:rFonts w:ascii="Times New Roman" w:hAnsi="Times New Roman"/>
          <w:sz w:val="24"/>
          <w:szCs w:val="24"/>
        </w:rPr>
        <w:t xml:space="preserve"> – 0</w:t>
      </w:r>
      <w:r w:rsidR="00481B96">
        <w:rPr>
          <w:rFonts w:ascii="Times New Roman" w:hAnsi="Times New Roman"/>
          <w:sz w:val="24"/>
          <w:szCs w:val="24"/>
        </w:rPr>
        <w:t>5</w:t>
      </w:r>
      <w:r w:rsidR="00AF1AA8" w:rsidRPr="009C6623">
        <w:rPr>
          <w:rFonts w:ascii="Times New Roman" w:hAnsi="Times New Roman"/>
          <w:sz w:val="24"/>
          <w:szCs w:val="24"/>
        </w:rPr>
        <w:t xml:space="preserve"> </w:t>
      </w:r>
      <w:r w:rsidRPr="009C6623">
        <w:rPr>
          <w:rFonts w:ascii="Times New Roman" w:hAnsi="Times New Roman"/>
          <w:sz w:val="24"/>
          <w:szCs w:val="24"/>
        </w:rPr>
        <w:t xml:space="preserve"> </w:t>
      </w:r>
      <w:r w:rsidR="005715B9" w:rsidRPr="009C6623">
        <w:rPr>
          <w:rFonts w:ascii="Times New Roman" w:hAnsi="Times New Roman"/>
          <w:sz w:val="24"/>
          <w:szCs w:val="24"/>
        </w:rPr>
        <w:t xml:space="preserve"> </w:t>
      </w:r>
      <w:r w:rsidR="009C6623" w:rsidRPr="009C6623">
        <w:rPr>
          <w:rFonts w:ascii="Times New Roman" w:hAnsi="Times New Roman"/>
          <w:sz w:val="24"/>
          <w:szCs w:val="24"/>
        </w:rPr>
        <w:t>ноябр</w:t>
      </w:r>
      <w:r w:rsidR="005715B9" w:rsidRPr="009C6623">
        <w:rPr>
          <w:rFonts w:ascii="Times New Roman" w:hAnsi="Times New Roman"/>
          <w:sz w:val="24"/>
          <w:szCs w:val="24"/>
        </w:rPr>
        <w:t>я</w:t>
      </w:r>
      <w:r w:rsidR="00DD4CC1" w:rsidRPr="009C6623">
        <w:rPr>
          <w:rFonts w:ascii="Times New Roman" w:hAnsi="Times New Roman"/>
          <w:sz w:val="24"/>
          <w:szCs w:val="24"/>
        </w:rPr>
        <w:t xml:space="preserve"> 2020 года в 09</w:t>
      </w:r>
      <w:r w:rsidRPr="009C6623">
        <w:rPr>
          <w:rFonts w:ascii="Times New Roman" w:hAnsi="Times New Roman"/>
          <w:sz w:val="24"/>
          <w:szCs w:val="24"/>
        </w:rPr>
        <w:t>:00 по МСК времени.</w:t>
      </w:r>
    </w:p>
    <w:p w:rsidR="00BD2C9C" w:rsidRPr="009C662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9C6623">
        <w:rPr>
          <w:rFonts w:ascii="Times New Roman" w:hAnsi="Times New Roman"/>
          <w:b/>
          <w:sz w:val="24"/>
          <w:szCs w:val="24"/>
        </w:rPr>
        <w:t>Дата и время проведения</w:t>
      </w:r>
      <w:r w:rsidRPr="009C6623">
        <w:rPr>
          <w:rFonts w:ascii="Times New Roman" w:hAnsi="Times New Roman"/>
          <w:sz w:val="24"/>
          <w:szCs w:val="24"/>
        </w:rPr>
        <w:t xml:space="preserve"> </w:t>
      </w:r>
      <w:r w:rsidRPr="009C6623">
        <w:rPr>
          <w:rFonts w:ascii="Times New Roman" w:hAnsi="Times New Roman"/>
          <w:b/>
          <w:sz w:val="24"/>
          <w:szCs w:val="24"/>
        </w:rPr>
        <w:t>аукциона в электронной форме</w:t>
      </w:r>
      <w:r w:rsidRPr="009C6623">
        <w:rPr>
          <w:rFonts w:ascii="Times New Roman" w:hAnsi="Times New Roman"/>
          <w:sz w:val="24"/>
          <w:szCs w:val="24"/>
        </w:rPr>
        <w:t xml:space="preserve"> (начало приема предложений по ц</w:t>
      </w:r>
      <w:r w:rsidR="00F3494C" w:rsidRPr="009C6623">
        <w:rPr>
          <w:rFonts w:ascii="Times New Roman" w:hAnsi="Times New Roman"/>
          <w:sz w:val="24"/>
          <w:szCs w:val="24"/>
        </w:rPr>
        <w:t>ене от участников аукциона) – 0</w:t>
      </w:r>
      <w:r w:rsidR="00481B96">
        <w:rPr>
          <w:rFonts w:ascii="Times New Roman" w:hAnsi="Times New Roman"/>
          <w:sz w:val="24"/>
          <w:szCs w:val="24"/>
        </w:rPr>
        <w:t>6</w:t>
      </w:r>
      <w:r w:rsidR="00AF1AA8" w:rsidRPr="009C6623">
        <w:rPr>
          <w:rFonts w:ascii="Times New Roman" w:hAnsi="Times New Roman"/>
          <w:sz w:val="24"/>
          <w:szCs w:val="24"/>
        </w:rPr>
        <w:t xml:space="preserve"> </w:t>
      </w:r>
      <w:r w:rsidR="009C6623" w:rsidRPr="009C6623">
        <w:rPr>
          <w:rFonts w:ascii="Times New Roman" w:hAnsi="Times New Roman"/>
          <w:sz w:val="24"/>
          <w:szCs w:val="24"/>
        </w:rPr>
        <w:t>ноябр</w:t>
      </w:r>
      <w:r w:rsidR="00AF1AA8" w:rsidRPr="009C6623">
        <w:rPr>
          <w:rFonts w:ascii="Times New Roman" w:hAnsi="Times New Roman"/>
          <w:sz w:val="24"/>
          <w:szCs w:val="24"/>
        </w:rPr>
        <w:t>я 2020</w:t>
      </w:r>
      <w:r w:rsidR="00DD4CC1" w:rsidRPr="009C6623">
        <w:rPr>
          <w:rFonts w:ascii="Times New Roman" w:hAnsi="Times New Roman"/>
          <w:sz w:val="24"/>
          <w:szCs w:val="24"/>
        </w:rPr>
        <w:t xml:space="preserve"> года в 09</w:t>
      </w:r>
      <w:r w:rsidRPr="009C6623">
        <w:rPr>
          <w:rFonts w:ascii="Times New Roman" w:hAnsi="Times New Roman"/>
          <w:sz w:val="24"/>
          <w:szCs w:val="24"/>
        </w:rPr>
        <w:t>:00 по МСК времени.</w:t>
      </w:r>
    </w:p>
    <w:p w:rsidR="00BD2C9C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9C6623">
        <w:rPr>
          <w:rFonts w:ascii="Times New Roman" w:hAnsi="Times New Roman"/>
          <w:b/>
          <w:sz w:val="24"/>
          <w:szCs w:val="24"/>
        </w:rPr>
        <w:t>Дата подведения итогов</w:t>
      </w:r>
      <w:r w:rsidRPr="009C6623">
        <w:rPr>
          <w:rFonts w:ascii="Times New Roman" w:hAnsi="Times New Roman"/>
          <w:sz w:val="24"/>
          <w:szCs w:val="24"/>
        </w:rPr>
        <w:t xml:space="preserve"> </w:t>
      </w:r>
      <w:r w:rsidRPr="009C6623">
        <w:rPr>
          <w:rFonts w:ascii="Times New Roman" w:hAnsi="Times New Roman"/>
          <w:b/>
          <w:sz w:val="24"/>
          <w:szCs w:val="24"/>
        </w:rPr>
        <w:t>аукциона в электронной форме</w:t>
      </w:r>
      <w:r w:rsidR="00A24558" w:rsidRPr="009C6623">
        <w:rPr>
          <w:rFonts w:ascii="Times New Roman" w:hAnsi="Times New Roman"/>
          <w:sz w:val="24"/>
          <w:szCs w:val="24"/>
        </w:rPr>
        <w:t xml:space="preserve"> – 0</w:t>
      </w:r>
      <w:r w:rsidR="00481B96">
        <w:rPr>
          <w:rFonts w:ascii="Times New Roman" w:hAnsi="Times New Roman"/>
          <w:sz w:val="24"/>
          <w:szCs w:val="24"/>
        </w:rPr>
        <w:t>6</w:t>
      </w:r>
      <w:r w:rsidR="00AF1AA8" w:rsidRPr="009C6623">
        <w:rPr>
          <w:rFonts w:ascii="Times New Roman" w:hAnsi="Times New Roman"/>
          <w:sz w:val="24"/>
          <w:szCs w:val="24"/>
        </w:rPr>
        <w:t xml:space="preserve"> </w:t>
      </w:r>
      <w:r w:rsidR="009C6623" w:rsidRPr="009C6623">
        <w:rPr>
          <w:rFonts w:ascii="Times New Roman" w:hAnsi="Times New Roman"/>
          <w:sz w:val="24"/>
          <w:szCs w:val="24"/>
        </w:rPr>
        <w:t>ноябр</w:t>
      </w:r>
      <w:r w:rsidR="00AF1AA8" w:rsidRPr="009C6623">
        <w:rPr>
          <w:rFonts w:ascii="Times New Roman" w:hAnsi="Times New Roman"/>
          <w:sz w:val="24"/>
          <w:szCs w:val="24"/>
        </w:rPr>
        <w:t>я</w:t>
      </w:r>
      <w:r w:rsidRPr="009C6623">
        <w:rPr>
          <w:rFonts w:ascii="Times New Roman" w:hAnsi="Times New Roman"/>
          <w:sz w:val="24"/>
          <w:szCs w:val="24"/>
        </w:rPr>
        <w:t xml:space="preserve"> 2020 года.</w:t>
      </w:r>
      <w:r w:rsidRPr="000937B3">
        <w:rPr>
          <w:rFonts w:ascii="Times New Roman" w:hAnsi="Times New Roman"/>
          <w:sz w:val="24"/>
          <w:szCs w:val="24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BD2C9C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Cs/>
          <w:sz w:val="24"/>
          <w:szCs w:val="24"/>
        </w:rPr>
        <w:t>5.2. Заявка подается путем заполнения ее электронной формы, размещенной в открытой для доступа неограниченного круга лиц части электронной площадки (далее – открытая часть электронной площадки), с приложением электронных образов необходимых документов</w:t>
      </w:r>
      <w:r w:rsidRPr="000937B3">
        <w:rPr>
          <w:rFonts w:ascii="Times New Roman" w:hAnsi="Times New Roman"/>
          <w:sz w:val="24"/>
          <w:szCs w:val="24"/>
        </w:rPr>
        <w:t xml:space="preserve"> в соответствии с перечнем, приведенным в информационном сообщении о проведении аукциона, а также для участия в аукционе претенденты перечисляют задаток в установленном размере в счет обеспечения оплаты приобретаемого имущества.</w:t>
      </w:r>
    </w:p>
    <w:p w:rsidR="00BD2C9C" w:rsidRPr="000937B3" w:rsidRDefault="00BD2C9C" w:rsidP="009C3375">
      <w:pPr>
        <w:adjustRightInd w:val="0"/>
        <w:spacing w:after="0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Одно лицо имеет право подать только одну заявку на один объект приватизации.</w:t>
      </w:r>
    </w:p>
    <w:p w:rsidR="00BD2C9C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 xml:space="preserve">Заявки подаются на электронную площадку начиная с даты начала подачи заявок до времени и даты окончания подачи заявок, указанных в информационном сообщении. </w:t>
      </w:r>
    </w:p>
    <w:p w:rsidR="00BD2C9C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 xml:space="preserve">5.3. При приеме заявок от претендентов Оператор электронной площадки обеспечивает конфиденциальность данных о претендентах и участниках, за исключением случая направления электронных документов продавцу, регистрацию заявок и прилагаемых к ним документов в журнале приема заявок. Каждой заявке присваивается номер с указанием даты и времени приема. </w:t>
      </w:r>
    </w:p>
    <w:p w:rsidR="00BD2C9C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5.4. В течение одного часа со времени поступления заявки Оператор электронной площадки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BD2C9C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 xml:space="preserve">Заявки с прилагаемыми к ним документами, поданные с нарушением установленного срока, на электронной площадке не регистрируются.  </w:t>
      </w:r>
    </w:p>
    <w:p w:rsidR="00BD2C9C" w:rsidRPr="000937B3" w:rsidRDefault="00BD2C9C" w:rsidP="009C3375">
      <w:pPr>
        <w:spacing w:after="0" w:line="240" w:lineRule="auto"/>
        <w:ind w:right="-58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5.5. 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BD2C9C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 xml:space="preserve">В случае отзыва претендентом заявки в установленном порядке,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 </w:t>
      </w:r>
    </w:p>
    <w:p w:rsidR="00BD2C9C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 xml:space="preserve">5.6. Документооборот между претендентами, участниками, Оператором электронной площадки и продавцом осуществляется через электронную площадку в </w:t>
      </w:r>
      <w:r w:rsidRPr="000937B3">
        <w:rPr>
          <w:rFonts w:ascii="Times New Roman" w:hAnsi="Times New Roman"/>
          <w:sz w:val="24"/>
          <w:szCs w:val="24"/>
        </w:rPr>
        <w:lastRenderedPageBreak/>
        <w:t>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</w:p>
    <w:p w:rsidR="00AF1AA8" w:rsidRPr="000937B3" w:rsidRDefault="00BD2C9C" w:rsidP="009C3375">
      <w:pPr>
        <w:adjustRightInd w:val="0"/>
        <w:spacing w:after="0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Наличие электронной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либо Оператора электронной площадки и отправитель несет ответственность за подлинность и достоверность таких документов и сведений.</w:t>
      </w:r>
    </w:p>
    <w:p w:rsidR="00BD2C9C" w:rsidRPr="000937B3" w:rsidRDefault="00AF1AA8" w:rsidP="009C3375">
      <w:pPr>
        <w:adjustRightInd w:val="0"/>
        <w:spacing w:after="0"/>
        <w:ind w:firstLine="709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6. Порядок регистрации на электрон</w:t>
      </w:r>
      <w:r w:rsidR="0065232E" w:rsidRPr="000937B3">
        <w:rPr>
          <w:rFonts w:ascii="Times New Roman" w:hAnsi="Times New Roman"/>
          <w:b/>
          <w:sz w:val="24"/>
          <w:szCs w:val="24"/>
        </w:rPr>
        <w:t>ной</w:t>
      </w:r>
      <w:r w:rsidRPr="000937B3">
        <w:rPr>
          <w:rFonts w:ascii="Times New Roman" w:hAnsi="Times New Roman"/>
          <w:b/>
          <w:sz w:val="24"/>
          <w:szCs w:val="24"/>
        </w:rPr>
        <w:t xml:space="preserve"> площадке</w:t>
      </w:r>
    </w:p>
    <w:p w:rsidR="00BD2C9C" w:rsidRPr="000937B3" w:rsidRDefault="00BD2C9C" w:rsidP="009C337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37B3">
        <w:rPr>
          <w:rFonts w:ascii="Times New Roman" w:hAnsi="Times New Roman"/>
          <w:color w:val="000000"/>
          <w:sz w:val="24"/>
          <w:szCs w:val="24"/>
        </w:rPr>
        <w:t>Для участия в аукционе в электронной форме Претенденты должны зарегистрироваться на ЭП.</w:t>
      </w:r>
    </w:p>
    <w:p w:rsidR="00BD2C9C" w:rsidRPr="000937B3" w:rsidRDefault="00BD2C9C" w:rsidP="009C337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37B3">
        <w:rPr>
          <w:rFonts w:ascii="Times New Roman" w:hAnsi="Times New Roman"/>
          <w:color w:val="000000"/>
          <w:sz w:val="24"/>
          <w:szCs w:val="24"/>
        </w:rPr>
        <w:t>Регистрация на ЭП осуществляется без взимания платы.</w:t>
      </w:r>
    </w:p>
    <w:p w:rsidR="00BD2C9C" w:rsidRPr="000937B3" w:rsidRDefault="00BD2C9C" w:rsidP="009C337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37B3">
        <w:rPr>
          <w:rFonts w:ascii="Times New Roman" w:hAnsi="Times New Roman"/>
          <w:color w:val="000000"/>
          <w:sz w:val="24"/>
          <w:szCs w:val="24"/>
        </w:rPr>
        <w:t>Регистрации на ЭП подлежат претенденты, ранее не зарегистрированные на ЭП или регистрация которых на ЭП была ими прекращена.</w:t>
      </w:r>
    </w:p>
    <w:p w:rsidR="00C91229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 w:rsidRPr="000937B3">
        <w:rPr>
          <w:rFonts w:ascii="Times New Roman" w:hAnsi="Times New Roman"/>
          <w:color w:val="000000"/>
          <w:sz w:val="24"/>
          <w:szCs w:val="24"/>
        </w:rPr>
        <w:t>Регистрация на ЭП проводится в соответствии с Регламентом ЭП.</w:t>
      </w:r>
    </w:p>
    <w:p w:rsidR="00BD2C9C" w:rsidRPr="000937B3" w:rsidRDefault="00C91229" w:rsidP="009C3375">
      <w:pPr>
        <w:adjustRightInd w:val="0"/>
        <w:spacing w:after="0"/>
        <w:ind w:firstLine="709"/>
        <w:jc w:val="both"/>
        <w:outlineLvl w:val="1"/>
        <w:rPr>
          <w:rFonts w:ascii="Times New Roman" w:hAnsi="Times New Roman"/>
          <w:b/>
          <w:color w:val="000000"/>
          <w:sz w:val="24"/>
          <w:szCs w:val="24"/>
        </w:rPr>
      </w:pPr>
      <w:r w:rsidRPr="000937B3">
        <w:rPr>
          <w:rFonts w:ascii="Times New Roman" w:hAnsi="Times New Roman"/>
          <w:b/>
          <w:color w:val="000000"/>
          <w:sz w:val="24"/>
          <w:szCs w:val="24"/>
        </w:rPr>
        <w:t>7. Исчерпывающий перечень представляемых участниками торгов документов и требования к их оформлению</w:t>
      </w:r>
    </w:p>
    <w:p w:rsidR="00BD2C9C" w:rsidRPr="000937B3" w:rsidRDefault="00BD2C9C" w:rsidP="009C3375">
      <w:pPr>
        <w:spacing w:after="0" w:line="240" w:lineRule="auto"/>
        <w:ind w:right="-58" w:firstLine="709"/>
        <w:jc w:val="both"/>
        <w:rPr>
          <w:rFonts w:ascii="Times New Roman" w:hAnsi="Times New Roman"/>
          <w:sz w:val="24"/>
          <w:szCs w:val="24"/>
        </w:rPr>
      </w:pPr>
      <w:bookmarkStart w:id="3" w:name="sub_161003"/>
      <w:bookmarkStart w:id="4" w:name="sub_15310"/>
      <w:r w:rsidRPr="000937B3">
        <w:rPr>
          <w:rFonts w:ascii="Times New Roman" w:hAnsi="Times New Roman"/>
          <w:sz w:val="24"/>
          <w:szCs w:val="24"/>
        </w:rPr>
        <w:t xml:space="preserve">Заявка подается путем заполнения ее электронной формы в </w:t>
      </w:r>
      <w:r w:rsidRPr="000937B3">
        <w:rPr>
          <w:rFonts w:ascii="Times New Roman" w:hAnsi="Times New Roman"/>
          <w:bCs/>
          <w:sz w:val="24"/>
          <w:szCs w:val="24"/>
        </w:rPr>
        <w:t>открытой части электронной площадки</w:t>
      </w:r>
      <w:r w:rsidRPr="000937B3">
        <w:rPr>
          <w:rFonts w:ascii="Times New Roman" w:hAnsi="Times New Roman"/>
          <w:sz w:val="24"/>
          <w:szCs w:val="24"/>
        </w:rPr>
        <w:t>, с приложением электронных образов следующих документов:</w:t>
      </w:r>
    </w:p>
    <w:p w:rsidR="00BD2C9C" w:rsidRPr="000937B3" w:rsidRDefault="00BD2C9C" w:rsidP="009C3375">
      <w:pPr>
        <w:spacing w:after="0" w:line="240" w:lineRule="auto"/>
        <w:ind w:right="-58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Физические лица</w:t>
      </w:r>
      <w:r w:rsidRPr="000937B3">
        <w:rPr>
          <w:rFonts w:ascii="Times New Roman" w:hAnsi="Times New Roman"/>
          <w:sz w:val="24"/>
          <w:szCs w:val="24"/>
        </w:rPr>
        <w:t xml:space="preserve"> – копию всех листов документа, удостоверяющего личность;</w:t>
      </w:r>
    </w:p>
    <w:p w:rsidR="00BD2C9C" w:rsidRPr="000937B3" w:rsidRDefault="00BD2C9C" w:rsidP="009C3375">
      <w:pPr>
        <w:spacing w:after="0" w:line="240" w:lineRule="auto"/>
        <w:ind w:right="-58" w:firstLine="709"/>
        <w:jc w:val="both"/>
        <w:rPr>
          <w:rFonts w:ascii="Times New Roman" w:hAnsi="Times New Roman"/>
          <w:b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Юридические лица:</w:t>
      </w:r>
    </w:p>
    <w:p w:rsidR="00BD2C9C" w:rsidRPr="000937B3" w:rsidRDefault="00BD2C9C" w:rsidP="009C3375">
      <w:pPr>
        <w:spacing w:after="0" w:line="240" w:lineRule="auto"/>
        <w:ind w:right="-58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 xml:space="preserve">- заверенные копии учредительных документов; </w:t>
      </w:r>
    </w:p>
    <w:p w:rsidR="00BD2C9C" w:rsidRPr="000937B3" w:rsidRDefault="00BD2C9C" w:rsidP="009C3375">
      <w:pPr>
        <w:spacing w:after="0" w:line="240" w:lineRule="auto"/>
        <w:ind w:right="-58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 xml:space="preserve"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имущества либо выписка из него или заверенное печатью (при ее наличии) юридического лица и подписанное его руководителем письмо); </w:t>
      </w:r>
    </w:p>
    <w:p w:rsidR="00BD2C9C" w:rsidRPr="000937B3" w:rsidRDefault="00BD2C9C" w:rsidP="009C3375">
      <w:pPr>
        <w:spacing w:after="0" w:line="240" w:lineRule="auto"/>
        <w:ind w:right="-58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BD2C9C" w:rsidRPr="000937B3" w:rsidRDefault="00BD2C9C" w:rsidP="009C3375">
      <w:pPr>
        <w:spacing w:after="0" w:line="240" w:lineRule="auto"/>
        <w:ind w:right="-58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91229" w:rsidRPr="000937B3" w:rsidRDefault="00BD2C9C" w:rsidP="009C3375">
      <w:pPr>
        <w:spacing w:after="0"/>
        <w:ind w:right="-58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Документы, входящие в состав заявки, должны иметь четко читаемый текст.</w:t>
      </w:r>
      <w:bookmarkEnd w:id="3"/>
    </w:p>
    <w:p w:rsidR="00BD2C9C" w:rsidRPr="000937B3" w:rsidRDefault="00C91229" w:rsidP="009C3375">
      <w:pPr>
        <w:spacing w:after="0"/>
        <w:ind w:right="-58" w:firstLine="709"/>
        <w:jc w:val="both"/>
        <w:rPr>
          <w:rFonts w:ascii="Times New Roman" w:hAnsi="Times New Roman"/>
          <w:b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8. Срок заключения договора купли-продажи имущества</w:t>
      </w:r>
    </w:p>
    <w:bookmarkEnd w:id="4"/>
    <w:p w:rsidR="00BD2C9C" w:rsidRPr="000937B3" w:rsidRDefault="00BD2C9C" w:rsidP="009C3375">
      <w:pPr>
        <w:pStyle w:val="Pa11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0937B3">
        <w:rPr>
          <w:rFonts w:ascii="Times New Roman" w:hAnsi="Times New Roman" w:cs="Times New Roman"/>
        </w:rPr>
        <w:t xml:space="preserve">В течение 5 (пяти) рабочих дней со дня подведения итогов аукциона с победителем аукциона заключается договор купли-продажи. </w:t>
      </w:r>
    </w:p>
    <w:p w:rsidR="00C91229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При уклонении или отказе победителя аукциона от заключения в установленный срок договора купли-продажи имущества результаты аукциона аннулируются продавцом, победитель аукциона утрачивает право на заключение указанного договора, задаток ему не возвращается.</w:t>
      </w:r>
    </w:p>
    <w:p w:rsidR="00BD2C9C" w:rsidRPr="000937B3" w:rsidRDefault="00C91229" w:rsidP="009C3375">
      <w:pPr>
        <w:adjustRightInd w:val="0"/>
        <w:spacing w:after="0"/>
        <w:ind w:firstLine="709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 xml:space="preserve">9. Порядок ознакомления с документами и информацией об объекте </w:t>
      </w:r>
    </w:p>
    <w:p w:rsidR="00C91229" w:rsidRPr="000937B3" w:rsidRDefault="00BD2C9C" w:rsidP="009C3375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 xml:space="preserve">Получить дополнительную информацию об аукционе и о правилах его проведения, ознакомиться с формой заявки, можно на официальном сайте Российской Федерации для размещения информации о проведении торгов http://www.torgi.gov.ru, сайте электронной торговой площадки https://www.rts-tender.ru, официальном сайте </w:t>
      </w:r>
      <w:r w:rsidR="009958B7">
        <w:rPr>
          <w:rFonts w:ascii="Times New Roman" w:hAnsi="Times New Roman"/>
          <w:sz w:val="24"/>
          <w:szCs w:val="24"/>
        </w:rPr>
        <w:t>а</w:t>
      </w:r>
      <w:r w:rsidRPr="000937B3">
        <w:rPr>
          <w:rFonts w:ascii="Times New Roman" w:hAnsi="Times New Roman"/>
          <w:sz w:val="24"/>
          <w:szCs w:val="24"/>
        </w:rPr>
        <w:t xml:space="preserve">дминистрации </w:t>
      </w:r>
      <w:r w:rsidR="009958B7">
        <w:rPr>
          <w:rFonts w:ascii="Times New Roman" w:hAnsi="Times New Roman"/>
          <w:sz w:val="24"/>
          <w:szCs w:val="24"/>
        </w:rPr>
        <w:t>Кумылженского сельского поселения Кумылженского мун</w:t>
      </w:r>
      <w:r w:rsidR="00C91229" w:rsidRPr="000937B3">
        <w:rPr>
          <w:rFonts w:ascii="Times New Roman" w:hAnsi="Times New Roman"/>
          <w:sz w:val="24"/>
          <w:szCs w:val="24"/>
        </w:rPr>
        <w:t xml:space="preserve">иципального района </w:t>
      </w:r>
      <w:r w:rsidR="009958B7">
        <w:rPr>
          <w:rFonts w:ascii="Times New Roman" w:hAnsi="Times New Roman"/>
          <w:sz w:val="24"/>
          <w:szCs w:val="24"/>
        </w:rPr>
        <w:t>Волгоградской области</w:t>
      </w:r>
      <w:r w:rsidR="00C91229" w:rsidRPr="000937B3">
        <w:rPr>
          <w:rFonts w:ascii="Times New Roman" w:hAnsi="Times New Roman"/>
          <w:sz w:val="24"/>
          <w:szCs w:val="24"/>
        </w:rPr>
        <w:t xml:space="preserve"> </w:t>
      </w:r>
      <w:r w:rsidR="00C91229" w:rsidRPr="000937B3">
        <w:rPr>
          <w:rFonts w:ascii="Times New Roman" w:hAnsi="Times New Roman"/>
          <w:sz w:val="24"/>
          <w:szCs w:val="24"/>
          <w:lang w:val="en-US"/>
        </w:rPr>
        <w:t>https</w:t>
      </w:r>
      <w:r w:rsidR="00C91229" w:rsidRPr="000937B3">
        <w:rPr>
          <w:rFonts w:ascii="Times New Roman" w:hAnsi="Times New Roman"/>
          <w:sz w:val="24"/>
          <w:szCs w:val="24"/>
        </w:rPr>
        <w:t>://</w:t>
      </w:r>
      <w:r w:rsidR="00C91229" w:rsidRPr="000937B3">
        <w:rPr>
          <w:rFonts w:ascii="Times New Roman" w:hAnsi="Times New Roman"/>
          <w:sz w:val="24"/>
          <w:szCs w:val="24"/>
          <w:lang w:val="en-US"/>
        </w:rPr>
        <w:t>www</w:t>
      </w:r>
      <w:r w:rsidR="00C91229" w:rsidRPr="000937B3">
        <w:rPr>
          <w:rFonts w:ascii="Times New Roman" w:hAnsi="Times New Roman"/>
          <w:sz w:val="24"/>
          <w:szCs w:val="24"/>
        </w:rPr>
        <w:t>.</w:t>
      </w:r>
      <w:r w:rsidR="009958B7">
        <w:rPr>
          <w:rFonts w:ascii="Times New Roman" w:hAnsi="Times New Roman"/>
          <w:sz w:val="24"/>
          <w:szCs w:val="24"/>
        </w:rPr>
        <w:t>кумылженское34</w:t>
      </w:r>
      <w:r w:rsidR="00C91229" w:rsidRPr="000937B3">
        <w:rPr>
          <w:rFonts w:ascii="Times New Roman" w:hAnsi="Times New Roman"/>
          <w:sz w:val="24"/>
          <w:szCs w:val="24"/>
        </w:rPr>
        <w:t>.</w:t>
      </w:r>
      <w:r w:rsidR="009958B7">
        <w:rPr>
          <w:rFonts w:ascii="Times New Roman" w:hAnsi="Times New Roman"/>
          <w:sz w:val="24"/>
          <w:szCs w:val="24"/>
        </w:rPr>
        <w:t>рф</w:t>
      </w:r>
      <w:r w:rsidRPr="000937B3">
        <w:rPr>
          <w:rFonts w:ascii="Times New Roman" w:hAnsi="Times New Roman"/>
          <w:sz w:val="24"/>
          <w:szCs w:val="24"/>
        </w:rPr>
        <w:t xml:space="preserve">, ознакомиться с документацией о </w:t>
      </w:r>
      <w:r w:rsidRPr="000937B3">
        <w:rPr>
          <w:rFonts w:ascii="Times New Roman" w:hAnsi="Times New Roman"/>
          <w:sz w:val="24"/>
          <w:szCs w:val="24"/>
        </w:rPr>
        <w:lastRenderedPageBreak/>
        <w:t>предмете торгов можно путем направления запроса по электронной почте продавца либо через личный кабинет на ЭП.</w:t>
      </w:r>
    </w:p>
    <w:p w:rsidR="00BD2C9C" w:rsidRPr="000937B3" w:rsidRDefault="00C91229" w:rsidP="009C3375">
      <w:pPr>
        <w:adjustRightInd w:val="0"/>
        <w:spacing w:after="0"/>
        <w:ind w:firstLine="709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0937B3">
        <w:rPr>
          <w:rFonts w:ascii="Times New Roman" w:hAnsi="Times New Roman"/>
          <w:b/>
          <w:sz w:val="24"/>
          <w:szCs w:val="24"/>
        </w:rPr>
        <w:t>10. Ограничения участия отдельных категорий физических лиц и юридических в приватизации муниципального имущества</w:t>
      </w:r>
    </w:p>
    <w:p w:rsidR="00BD2C9C" w:rsidRPr="000937B3" w:rsidRDefault="00BD2C9C" w:rsidP="009C3375">
      <w:pPr>
        <w:pStyle w:val="3"/>
        <w:spacing w:after="0"/>
        <w:ind w:left="0" w:firstLine="709"/>
        <w:jc w:val="both"/>
        <w:rPr>
          <w:spacing w:val="2"/>
          <w:sz w:val="24"/>
          <w:szCs w:val="24"/>
        </w:rPr>
      </w:pPr>
      <w:r w:rsidRPr="000937B3">
        <w:rPr>
          <w:spacing w:val="2"/>
          <w:sz w:val="24"/>
          <w:szCs w:val="24"/>
        </w:rPr>
        <w:t>10.1. Покупателями муниципального имущества могут быть любые физические и юридические лица, за исключением:</w:t>
      </w:r>
    </w:p>
    <w:p w:rsidR="00BD2C9C" w:rsidRPr="000937B3" w:rsidRDefault="00BD2C9C" w:rsidP="009C3375">
      <w:pPr>
        <w:pStyle w:val="3"/>
        <w:spacing w:after="0"/>
        <w:ind w:left="0" w:firstLine="709"/>
        <w:jc w:val="both"/>
        <w:rPr>
          <w:spacing w:val="2"/>
          <w:sz w:val="24"/>
          <w:szCs w:val="24"/>
        </w:rPr>
      </w:pPr>
      <w:r w:rsidRPr="000937B3">
        <w:rPr>
          <w:spacing w:val="2"/>
          <w:sz w:val="24"/>
          <w:szCs w:val="24"/>
        </w:rPr>
        <w:t>- государственных и муниципальных унитарных предприятий, государственных и муниципальных учреждений;</w:t>
      </w:r>
    </w:p>
    <w:p w:rsidR="00BD2C9C" w:rsidRPr="000937B3" w:rsidRDefault="00BD2C9C" w:rsidP="009C3375">
      <w:pPr>
        <w:pStyle w:val="3"/>
        <w:spacing w:after="0"/>
        <w:ind w:left="0" w:firstLine="709"/>
        <w:jc w:val="both"/>
        <w:rPr>
          <w:spacing w:val="2"/>
          <w:sz w:val="24"/>
          <w:szCs w:val="24"/>
        </w:rPr>
      </w:pPr>
      <w:r w:rsidRPr="000937B3">
        <w:rPr>
          <w:spacing w:val="2"/>
          <w:sz w:val="24"/>
          <w:szCs w:val="24"/>
        </w:rPr>
        <w:t>-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Закона о приватизации;</w:t>
      </w:r>
    </w:p>
    <w:p w:rsidR="00BD2C9C" w:rsidRPr="000937B3" w:rsidRDefault="00BD2C9C" w:rsidP="009C3375">
      <w:pPr>
        <w:pStyle w:val="3"/>
        <w:spacing w:after="0"/>
        <w:ind w:left="0" w:firstLine="709"/>
        <w:jc w:val="both"/>
        <w:rPr>
          <w:spacing w:val="2"/>
          <w:sz w:val="24"/>
          <w:szCs w:val="24"/>
        </w:rPr>
      </w:pPr>
      <w:r w:rsidRPr="000937B3">
        <w:rPr>
          <w:spacing w:val="2"/>
          <w:sz w:val="24"/>
          <w:szCs w:val="24"/>
        </w:rPr>
        <w:t>-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</w:t>
      </w:r>
      <w:r w:rsidR="00C91229" w:rsidRPr="000937B3">
        <w:rPr>
          <w:spacing w:val="2"/>
          <w:sz w:val="24"/>
          <w:szCs w:val="24"/>
        </w:rPr>
        <w:t>о</w:t>
      </w:r>
      <w:r w:rsidRPr="000937B3">
        <w:rPr>
          <w:spacing w:val="2"/>
          <w:sz w:val="24"/>
          <w:szCs w:val="24"/>
        </w:rPr>
        <w:t>ффшорные зоны), и которые не осуществляют раскрытие и предоставление информации о своих выгодоприобретателях, бенефициарных владельцах и контролирующих лицах в порядке, установленном Правительством Российской Федерации;</w:t>
      </w:r>
    </w:p>
    <w:p w:rsidR="00BD2C9C" w:rsidRPr="000937B3" w:rsidRDefault="00BD2C9C" w:rsidP="009C3375">
      <w:pPr>
        <w:pStyle w:val="3"/>
        <w:spacing w:after="0"/>
        <w:ind w:left="0" w:firstLine="709"/>
        <w:jc w:val="both"/>
        <w:rPr>
          <w:spacing w:val="2"/>
          <w:sz w:val="24"/>
          <w:szCs w:val="24"/>
        </w:rPr>
      </w:pPr>
      <w:r w:rsidRPr="000937B3">
        <w:rPr>
          <w:spacing w:val="2"/>
          <w:sz w:val="24"/>
          <w:szCs w:val="24"/>
        </w:rPr>
        <w:t>Понятие «контролирующее лицо» используется в том же значении, что и в статье 5 Федерального закона от 29.04.2008 № 57-ФЗ «О порядке осуществления иностранных инвестиций в хозяйственные общества, имеющие стратегическое значение для обеспечения обороны страны и безопасности государства». Понятия «выгодоприобретатель» и «бенефициарный владелец» используются в значениях, указанных в статье 3 Федерального закона от 07.08.2001 № 115-ФЗ «О противодействии легализации (отмыванию) доходов, полученных преступным путем, и финансированию терроризма».</w:t>
      </w:r>
    </w:p>
    <w:p w:rsidR="00BD2C9C" w:rsidRPr="000937B3" w:rsidRDefault="00BD2C9C" w:rsidP="009C3375">
      <w:pPr>
        <w:pStyle w:val="3"/>
        <w:spacing w:after="0"/>
        <w:ind w:left="0" w:firstLine="709"/>
        <w:jc w:val="both"/>
        <w:rPr>
          <w:spacing w:val="2"/>
          <w:sz w:val="24"/>
          <w:szCs w:val="24"/>
        </w:rPr>
      </w:pPr>
      <w:r w:rsidRPr="000937B3">
        <w:rPr>
          <w:spacing w:val="2"/>
          <w:sz w:val="24"/>
          <w:szCs w:val="24"/>
        </w:rPr>
        <w:t>Ограничения, установленные настоящим пунктом, не распространяются на собственников объектов недвижимости, не являющихся самовольными постройками и расположенных на относящихся к государственной или муниципальной собственности земельных участках, при приобретении указанными собственниками этих земельных участков.</w:t>
      </w:r>
    </w:p>
    <w:p w:rsidR="002C4DF8" w:rsidRPr="000937B3" w:rsidRDefault="00BD2C9C" w:rsidP="009C3375">
      <w:pPr>
        <w:pStyle w:val="3"/>
        <w:spacing w:after="0"/>
        <w:ind w:left="0" w:firstLine="709"/>
        <w:jc w:val="both"/>
        <w:rPr>
          <w:spacing w:val="2"/>
          <w:sz w:val="24"/>
          <w:szCs w:val="24"/>
        </w:rPr>
      </w:pPr>
      <w:r w:rsidRPr="000937B3">
        <w:rPr>
          <w:spacing w:val="2"/>
          <w:sz w:val="24"/>
          <w:szCs w:val="24"/>
        </w:rPr>
        <w:t>10.2. В случае, если впоследствии будет установлено, что покупатель государственного или муниципального имущества не имел законное право на его приобретение, соответствующая сделка является ничтожной.</w:t>
      </w:r>
    </w:p>
    <w:p w:rsidR="00BD2C9C" w:rsidRPr="000937B3" w:rsidRDefault="002C4DF8" w:rsidP="009C3375">
      <w:pPr>
        <w:pStyle w:val="3"/>
        <w:spacing w:after="0"/>
        <w:ind w:left="0" w:firstLine="709"/>
        <w:jc w:val="both"/>
        <w:rPr>
          <w:b/>
          <w:spacing w:val="2"/>
          <w:sz w:val="24"/>
          <w:szCs w:val="24"/>
        </w:rPr>
      </w:pPr>
      <w:r w:rsidRPr="000937B3">
        <w:rPr>
          <w:b/>
          <w:spacing w:val="2"/>
          <w:sz w:val="24"/>
          <w:szCs w:val="24"/>
        </w:rPr>
        <w:t>11. Порядок определения победителей аукциона</w:t>
      </w:r>
    </w:p>
    <w:p w:rsidR="00BD2C9C" w:rsidRPr="000937B3" w:rsidRDefault="00BD2C9C" w:rsidP="009C3375">
      <w:pPr>
        <w:pStyle w:val="a9"/>
        <w:ind w:firstLine="709"/>
        <w:jc w:val="both"/>
        <w:rPr>
          <w:sz w:val="24"/>
          <w:szCs w:val="24"/>
          <w:highlight w:val="yellow"/>
        </w:rPr>
      </w:pPr>
      <w:r w:rsidRPr="000937B3">
        <w:rPr>
          <w:sz w:val="24"/>
          <w:szCs w:val="24"/>
        </w:rPr>
        <w:t>11.1. К участию в процедуре продажи имущества допускаются лица, признанные продавцом в соответствии с Законом о приватизации участниками.</w:t>
      </w:r>
    </w:p>
    <w:p w:rsidR="00BD2C9C" w:rsidRPr="000937B3" w:rsidRDefault="00BD2C9C" w:rsidP="009C3375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0937B3">
        <w:rPr>
          <w:b w:val="0"/>
          <w:sz w:val="24"/>
          <w:szCs w:val="24"/>
        </w:rPr>
        <w:t>11.2.  Для участия в аукционе претенденты перечисляют задаток в размере 20 (двадцати)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(приложение № 1 к информационному сообщению) с приложением электронных документов в соответствии с перечнем, приведенным в информационном сообщении о проведении аукциона.</w:t>
      </w:r>
    </w:p>
    <w:p w:rsidR="00BD2C9C" w:rsidRPr="000937B3" w:rsidRDefault="00BD2C9C" w:rsidP="009C3375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0937B3">
        <w:rPr>
          <w:b w:val="0"/>
          <w:sz w:val="24"/>
          <w:szCs w:val="24"/>
        </w:rPr>
        <w:t>11.3. В день определения участников аукциона, указанный в информационном сообщении о проведении аукциона, Оператор электронной площадки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</w:p>
    <w:p w:rsidR="00BD2C9C" w:rsidRPr="000937B3" w:rsidRDefault="00BD2C9C" w:rsidP="009C3375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0937B3">
        <w:rPr>
          <w:b w:val="0"/>
          <w:sz w:val="24"/>
          <w:szCs w:val="24"/>
        </w:rPr>
        <w:t>11.4. Продавец в день рассмотрения заявок и документов претендентов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такого отказа.</w:t>
      </w:r>
    </w:p>
    <w:p w:rsidR="00BD2C9C" w:rsidRPr="000937B3" w:rsidRDefault="00BD2C9C" w:rsidP="009C3375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937B3">
        <w:rPr>
          <w:rFonts w:ascii="Times New Roman" w:hAnsi="Times New Roman"/>
          <w:bCs/>
          <w:sz w:val="24"/>
          <w:szCs w:val="24"/>
        </w:rPr>
        <w:lastRenderedPageBreak/>
        <w:t>Претендент приобретает статус участника аукциона с момента подписания протокола о признании претендентов участниками аукциона.</w:t>
      </w:r>
    </w:p>
    <w:p w:rsidR="00BD2C9C" w:rsidRPr="000937B3" w:rsidRDefault="00BD2C9C" w:rsidP="009C337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7B3">
        <w:rPr>
          <w:rFonts w:ascii="Times New Roman" w:hAnsi="Times New Roman" w:cs="Times New Roman"/>
          <w:sz w:val="24"/>
          <w:szCs w:val="24"/>
        </w:rPr>
        <w:t>11.5. 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</w:t>
      </w:r>
    </w:p>
    <w:p w:rsidR="00BD2C9C" w:rsidRPr="000937B3" w:rsidRDefault="00BD2C9C" w:rsidP="009C337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7B3">
        <w:rPr>
          <w:rFonts w:ascii="Times New Roman" w:hAnsi="Times New Roman" w:cs="Times New Roman"/>
          <w:sz w:val="24"/>
          <w:szCs w:val="24"/>
        </w:rPr>
        <w:t>11.6. Претендент не допускается к участию в аукционе по следующим основаниям:</w:t>
      </w:r>
    </w:p>
    <w:p w:rsidR="00BD2C9C" w:rsidRPr="000937B3" w:rsidRDefault="00BD2C9C" w:rsidP="009C337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7B3">
        <w:rPr>
          <w:rFonts w:ascii="Times New Roman" w:hAnsi="Times New Roman" w:cs="Times New Roman"/>
          <w:sz w:val="24"/>
          <w:szCs w:val="24"/>
        </w:rPr>
        <w:t>- 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BD2C9C" w:rsidRPr="000937B3" w:rsidRDefault="00BD2C9C" w:rsidP="009C337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7B3">
        <w:rPr>
          <w:rFonts w:ascii="Times New Roman" w:hAnsi="Times New Roman" w:cs="Times New Roman"/>
          <w:sz w:val="24"/>
          <w:szCs w:val="24"/>
        </w:rPr>
        <w:t>- представлены не все документы в соответствии с перечнем, указанным в информационном сообщении о проведении аукциона, или оформление представленных документов не соответствует законодательству Российской Федерации;</w:t>
      </w:r>
    </w:p>
    <w:p w:rsidR="00BD2C9C" w:rsidRPr="000937B3" w:rsidRDefault="00BD2C9C" w:rsidP="009C337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7B3">
        <w:rPr>
          <w:rFonts w:ascii="Times New Roman" w:hAnsi="Times New Roman" w:cs="Times New Roman"/>
          <w:sz w:val="24"/>
          <w:szCs w:val="24"/>
        </w:rPr>
        <w:t>- не подтверждено поступление в установленный срок задатка на счет Оператора электронной площадке, указанный в информационном сообщении;</w:t>
      </w:r>
    </w:p>
    <w:p w:rsidR="00BD2C9C" w:rsidRPr="000937B3" w:rsidRDefault="00BD2C9C" w:rsidP="009C337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7B3">
        <w:rPr>
          <w:rFonts w:ascii="Times New Roman" w:hAnsi="Times New Roman" w:cs="Times New Roman"/>
          <w:sz w:val="24"/>
          <w:szCs w:val="24"/>
        </w:rPr>
        <w:t>- заявка подана лицом, не уполномоченным претендентом на осуществление таких действий.</w:t>
      </w:r>
    </w:p>
    <w:p w:rsidR="00BD2C9C" w:rsidRPr="000937B3" w:rsidRDefault="00BD2C9C" w:rsidP="009C337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7B3">
        <w:rPr>
          <w:rFonts w:ascii="Times New Roman" w:hAnsi="Times New Roman" w:cs="Times New Roman"/>
          <w:sz w:val="24"/>
          <w:szCs w:val="24"/>
        </w:rPr>
        <w:t>Перечень указанных оснований отказа претенденту в участии в аукционе является исчерпывающим.</w:t>
      </w:r>
    </w:p>
    <w:p w:rsidR="00BD2C9C" w:rsidRPr="000937B3" w:rsidRDefault="00BD2C9C" w:rsidP="009C337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7B3">
        <w:rPr>
          <w:rFonts w:ascii="Times New Roman" w:hAnsi="Times New Roman" w:cs="Times New Roman"/>
          <w:sz w:val="24"/>
          <w:szCs w:val="24"/>
        </w:rPr>
        <w:t>11.7. Информация об отказе в допуске к участию в аукционе размещается в открытой части электронной площадк</w:t>
      </w:r>
      <w:r w:rsidR="009958B7">
        <w:rPr>
          <w:rFonts w:ascii="Times New Roman" w:hAnsi="Times New Roman" w:cs="Times New Roman"/>
          <w:sz w:val="24"/>
          <w:szCs w:val="24"/>
        </w:rPr>
        <w:t>и https://www</w:t>
      </w:r>
      <w:r w:rsidRPr="000937B3">
        <w:rPr>
          <w:rFonts w:ascii="Times New Roman" w:hAnsi="Times New Roman" w:cs="Times New Roman"/>
          <w:sz w:val="24"/>
          <w:szCs w:val="24"/>
        </w:rPr>
        <w:t xml:space="preserve">.rts-tender.ru, на официальном сайте Российской Федерации для размещения информации о проведении торгов https://www.torgi.gov.ru и официальном сайте </w:t>
      </w:r>
      <w:r w:rsidR="009958B7">
        <w:rPr>
          <w:rFonts w:ascii="Times New Roman" w:hAnsi="Times New Roman" w:cs="Times New Roman"/>
          <w:sz w:val="24"/>
          <w:szCs w:val="24"/>
        </w:rPr>
        <w:t>а</w:t>
      </w:r>
      <w:r w:rsidR="002C4DF8" w:rsidRPr="000937B3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9958B7">
        <w:rPr>
          <w:rFonts w:ascii="Times New Roman" w:hAnsi="Times New Roman" w:cs="Times New Roman"/>
          <w:sz w:val="24"/>
          <w:szCs w:val="24"/>
        </w:rPr>
        <w:t>Кумылженского сельского поселения Кумылженского м</w:t>
      </w:r>
      <w:r w:rsidR="002C4DF8" w:rsidRPr="000937B3">
        <w:rPr>
          <w:rFonts w:ascii="Times New Roman" w:hAnsi="Times New Roman" w:cs="Times New Roman"/>
          <w:sz w:val="24"/>
          <w:szCs w:val="24"/>
        </w:rPr>
        <w:t xml:space="preserve">униципального района </w:t>
      </w:r>
      <w:r w:rsidR="009958B7">
        <w:rPr>
          <w:rFonts w:ascii="Times New Roman" w:hAnsi="Times New Roman" w:cs="Times New Roman"/>
          <w:sz w:val="24"/>
          <w:szCs w:val="24"/>
        </w:rPr>
        <w:t>Волгоградской области</w:t>
      </w:r>
      <w:r w:rsidR="002C4DF8" w:rsidRPr="000937B3">
        <w:rPr>
          <w:rFonts w:ascii="Times New Roman" w:hAnsi="Times New Roman" w:cs="Times New Roman"/>
          <w:sz w:val="24"/>
          <w:szCs w:val="24"/>
        </w:rPr>
        <w:t xml:space="preserve"> </w:t>
      </w:r>
      <w:r w:rsidR="002C4DF8" w:rsidRPr="000937B3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2C4DF8" w:rsidRPr="000937B3">
        <w:rPr>
          <w:rFonts w:ascii="Times New Roman" w:hAnsi="Times New Roman" w:cs="Times New Roman"/>
          <w:sz w:val="24"/>
          <w:szCs w:val="24"/>
        </w:rPr>
        <w:t>://</w:t>
      </w:r>
      <w:r w:rsidR="002C4DF8" w:rsidRPr="000937B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2C4DF8" w:rsidRPr="000937B3">
        <w:rPr>
          <w:rFonts w:ascii="Times New Roman" w:hAnsi="Times New Roman" w:cs="Times New Roman"/>
          <w:sz w:val="24"/>
          <w:szCs w:val="24"/>
        </w:rPr>
        <w:t>.</w:t>
      </w:r>
      <w:r w:rsidR="009958B7">
        <w:rPr>
          <w:rFonts w:ascii="Times New Roman" w:hAnsi="Times New Roman" w:cs="Times New Roman"/>
          <w:sz w:val="24"/>
          <w:szCs w:val="24"/>
        </w:rPr>
        <w:t>кумылженское34</w:t>
      </w:r>
      <w:r w:rsidRPr="000937B3">
        <w:rPr>
          <w:rFonts w:ascii="Times New Roman" w:hAnsi="Times New Roman" w:cs="Times New Roman"/>
          <w:sz w:val="24"/>
          <w:szCs w:val="24"/>
        </w:rPr>
        <w:t>.</w:t>
      </w:r>
      <w:r w:rsidR="009958B7">
        <w:rPr>
          <w:rFonts w:ascii="Times New Roman" w:hAnsi="Times New Roman" w:cs="Times New Roman"/>
          <w:sz w:val="24"/>
          <w:szCs w:val="24"/>
        </w:rPr>
        <w:t>рф.</w:t>
      </w:r>
    </w:p>
    <w:p w:rsidR="00BD2C9C" w:rsidRPr="000937B3" w:rsidRDefault="00BD2C9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11.8. Аукцион проводится в указанные в информационном сообщении день и час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BD2C9C" w:rsidRPr="000937B3" w:rsidRDefault="00BD2C9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«Шаг аукциона» устанавливается продавцом в фиксированной сумме, составляющей не более 5 (пяти) процентов начальной цены продажи, и не изменяется в течение всего аукциона.</w:t>
      </w:r>
    </w:p>
    <w:p w:rsidR="00BD2C9C" w:rsidRPr="000937B3" w:rsidRDefault="00BD2C9C" w:rsidP="009C3375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11.9. 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BD2C9C" w:rsidRPr="000937B3" w:rsidRDefault="00BD2C9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11.10. Со времени начала проведения процедуры аукциона Оператор электронной площадки размещается:</w:t>
      </w:r>
    </w:p>
    <w:p w:rsidR="00BD2C9C" w:rsidRPr="000937B3" w:rsidRDefault="00BD2C9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а) в открытой части электронной площадки –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BD2C9C" w:rsidRPr="000937B3" w:rsidRDefault="00BD2C9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б) в закрытой части электронной площадки –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(«шаг аукциона»), время, оставшееся до окончания приема предложений о цене имущества.</w:t>
      </w:r>
    </w:p>
    <w:p w:rsidR="00BD2C9C" w:rsidRPr="000937B3" w:rsidRDefault="00BD2C9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11.11. 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случае, если в течение указанного времени:</w:t>
      </w:r>
    </w:p>
    <w:p w:rsidR="00BD2C9C" w:rsidRPr="000937B3" w:rsidRDefault="00BD2C9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а) 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10 (десять) минут со времени представления каждого следующего предложения. Если в течение 10 (десяти)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ЭП завершается;</w:t>
      </w:r>
    </w:p>
    <w:p w:rsidR="00BD2C9C" w:rsidRPr="000937B3" w:rsidRDefault="00BD2C9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 xml:space="preserve">б) не поступило ни одного предложения о начальной цене имущества, то аукцион с помощью программно-аппаратных средств ЭП завершается. В этом случае временем </w:t>
      </w:r>
      <w:r w:rsidRPr="000937B3">
        <w:rPr>
          <w:rFonts w:ascii="Times New Roman" w:hAnsi="Times New Roman"/>
          <w:sz w:val="24"/>
          <w:szCs w:val="24"/>
        </w:rPr>
        <w:lastRenderedPageBreak/>
        <w:t>окончания представления предложений о цене имущества является время завершения аукциона.</w:t>
      </w:r>
    </w:p>
    <w:p w:rsidR="00BD2C9C" w:rsidRPr="000937B3" w:rsidRDefault="00BD2C9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11.12. Во время проведения процедуры аукциона программными средствами ЭП обеспечивается:</w:t>
      </w:r>
    </w:p>
    <w:p w:rsidR="00BD2C9C" w:rsidRPr="000937B3" w:rsidRDefault="00BD2C9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а) 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BD2C9C" w:rsidRPr="000937B3" w:rsidRDefault="00BD2C9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б) 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BD2C9C" w:rsidRPr="000937B3" w:rsidRDefault="00BD2C9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11.13. Победителем аукциона признается участник, предложивший наибольшую цену имущества.</w:t>
      </w:r>
    </w:p>
    <w:p w:rsidR="00BD2C9C" w:rsidRPr="000937B3" w:rsidRDefault="00BD2C9C" w:rsidP="009C337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7B3">
        <w:rPr>
          <w:rFonts w:ascii="Times New Roman" w:hAnsi="Times New Roman" w:cs="Times New Roman"/>
          <w:sz w:val="24"/>
          <w:szCs w:val="24"/>
        </w:rPr>
        <w:t>11.14. Ход проведения процедуры аукциона фиксируется Оператор электронной площадки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Протокол об итогах аукциона,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продавцом в течение одного часа со времени получения электронного журнала.</w:t>
      </w:r>
    </w:p>
    <w:p w:rsidR="00BD2C9C" w:rsidRPr="000937B3" w:rsidRDefault="00BD2C9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 xml:space="preserve">11.15. Процедура аукциона считается завершенной с момента подписания продавцом протокола об итогах аукциона. </w:t>
      </w:r>
    </w:p>
    <w:p w:rsidR="00BD2C9C" w:rsidRPr="000937B3" w:rsidRDefault="00BD2C9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11.16. Аукцион признается несостоявшимся в следующих случаях:</w:t>
      </w:r>
    </w:p>
    <w:p w:rsidR="00BD2C9C" w:rsidRPr="000937B3" w:rsidRDefault="00BD2C9C" w:rsidP="009C337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не было подано ни одной заявки на участие либо ни один из претендентов не признан участником;</w:t>
      </w:r>
    </w:p>
    <w:p w:rsidR="00BD2C9C" w:rsidRPr="000937B3" w:rsidRDefault="00BD2C9C" w:rsidP="009C337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принято решение о признании только одного претендента участником;</w:t>
      </w:r>
    </w:p>
    <w:p w:rsidR="00BD2C9C" w:rsidRPr="000937B3" w:rsidRDefault="00BD2C9C" w:rsidP="009C337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ни один из участников не сделал предложение о начальной цене имущества.</w:t>
      </w:r>
    </w:p>
    <w:p w:rsidR="00BD2C9C" w:rsidRPr="000937B3" w:rsidRDefault="00BD2C9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11.17. Решение о признании аукциона несостоявшимся оформляется протоколом об итогах аукциона.</w:t>
      </w:r>
    </w:p>
    <w:p w:rsidR="00BD2C9C" w:rsidRPr="000937B3" w:rsidRDefault="00BD2C9C" w:rsidP="009C3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11.18.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протокола, а также размещается в открытой части электронной площадки следующая информация:</w:t>
      </w:r>
    </w:p>
    <w:p w:rsidR="00BD2C9C" w:rsidRPr="000937B3" w:rsidRDefault="00BD2C9C" w:rsidP="009C3375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наименование имущества и иные позволяющие его индивидуализировать сведения;</w:t>
      </w:r>
    </w:p>
    <w:p w:rsidR="00BD2C9C" w:rsidRPr="000937B3" w:rsidRDefault="00BD2C9C" w:rsidP="009C3375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цена сделки приватизации;</w:t>
      </w:r>
    </w:p>
    <w:p w:rsidR="00BD2C9C" w:rsidRPr="000937B3" w:rsidRDefault="00BD2C9C" w:rsidP="009C3375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37B3">
        <w:rPr>
          <w:rFonts w:ascii="Times New Roman" w:hAnsi="Times New Roman"/>
          <w:sz w:val="24"/>
          <w:szCs w:val="24"/>
        </w:rPr>
        <w:t>фамилия, имя, отчество физического лица или наименовании юридического лица – победителя торгов.</w:t>
      </w:r>
    </w:p>
    <w:p w:rsidR="00BD2C9C" w:rsidRPr="000937B3" w:rsidRDefault="00BD2C9C" w:rsidP="009C3375">
      <w:pPr>
        <w:pStyle w:val="TextBasTxt"/>
        <w:ind w:firstLine="709"/>
      </w:pPr>
      <w:r w:rsidRPr="000937B3">
        <w:t xml:space="preserve">11.19.  Продавец </w:t>
      </w:r>
      <w:r w:rsidRPr="000937B3">
        <w:rPr>
          <w:iCs/>
        </w:rPr>
        <w:t xml:space="preserve">вправе отменить аукцион </w:t>
      </w:r>
      <w:r w:rsidRPr="000937B3">
        <w:t xml:space="preserve">в соответствии с пунктом 4 статьи 448 Гражданского кодекса РФ в любое время, </w:t>
      </w:r>
      <w:r w:rsidRPr="000937B3">
        <w:rPr>
          <w:iCs/>
        </w:rPr>
        <w:t>не позднее, чем за 3 (три) дня до даты проведения аукциона.</w:t>
      </w:r>
    </w:p>
    <w:p w:rsidR="00BD2C9C" w:rsidRPr="000937B3" w:rsidRDefault="00BD2C9C" w:rsidP="009C3375">
      <w:pPr>
        <w:pStyle w:val="textbastxt0"/>
        <w:ind w:firstLine="709"/>
      </w:pPr>
      <w:r w:rsidRPr="000937B3">
        <w:t xml:space="preserve">11.20. Решение об отмене аукциона размещается в открытой части электронной площадки https://www.rts-tender.ru, на официальном сайте Российской Федерации для размещения информации о проведении торгов https://www.torgi.gov.ru и официальном сайте </w:t>
      </w:r>
      <w:r w:rsidR="00D10E99">
        <w:t>а</w:t>
      </w:r>
      <w:r w:rsidR="002C4DF8" w:rsidRPr="000937B3">
        <w:t xml:space="preserve">дминистрации </w:t>
      </w:r>
      <w:r w:rsidR="00D10E99">
        <w:t xml:space="preserve">Кумылженского сельского поселения Кумылженского </w:t>
      </w:r>
      <w:r w:rsidR="002C4DF8" w:rsidRPr="000937B3">
        <w:t xml:space="preserve">муниципального района </w:t>
      </w:r>
      <w:r w:rsidR="00D10E99">
        <w:t>Волгоградской области</w:t>
      </w:r>
      <w:r w:rsidR="002C4DF8" w:rsidRPr="000937B3">
        <w:t xml:space="preserve"> </w:t>
      </w:r>
      <w:r w:rsidR="002C4DF8" w:rsidRPr="000937B3">
        <w:rPr>
          <w:lang w:val="en-US"/>
        </w:rPr>
        <w:t>https</w:t>
      </w:r>
      <w:r w:rsidR="002C4DF8" w:rsidRPr="000937B3">
        <w:t>://</w:t>
      </w:r>
      <w:r w:rsidR="002C4DF8" w:rsidRPr="000937B3">
        <w:rPr>
          <w:lang w:val="en-US"/>
        </w:rPr>
        <w:t>www</w:t>
      </w:r>
      <w:r w:rsidR="002C4DF8" w:rsidRPr="000937B3">
        <w:t>.</w:t>
      </w:r>
      <w:r w:rsidR="00D10E99">
        <w:t>кумылженское34</w:t>
      </w:r>
      <w:r w:rsidR="002C4DF8" w:rsidRPr="000937B3">
        <w:t>.</w:t>
      </w:r>
      <w:r w:rsidR="00D10E99">
        <w:t>рф</w:t>
      </w:r>
      <w:r w:rsidR="002C4DF8" w:rsidRPr="000937B3">
        <w:t xml:space="preserve"> </w:t>
      </w:r>
      <w:r w:rsidRPr="000937B3">
        <w:t>в срок не позднее рабочего дня, следующего за днем принятия указанного решения.</w:t>
      </w:r>
    </w:p>
    <w:p w:rsidR="00BD2C9C" w:rsidRPr="000937B3" w:rsidRDefault="00BD2C9C" w:rsidP="009C3375">
      <w:pPr>
        <w:pStyle w:val="textbastxt0"/>
        <w:ind w:firstLine="709"/>
      </w:pPr>
      <w:r w:rsidRPr="000937B3">
        <w:t xml:space="preserve">11.21. Организатор торгов </w:t>
      </w:r>
      <w:r w:rsidRPr="000937B3">
        <w:rPr>
          <w:bCs/>
          <w:iCs/>
        </w:rPr>
        <w:t xml:space="preserve">извещает претендентов об отмене аукциона не позднее следующего рабочего </w:t>
      </w:r>
      <w:r w:rsidRPr="000937B3">
        <w:t>дня со дня принятия соответствующего решения путем направления указанного сообщения в «личный кабинет» претендентов.</w:t>
      </w:r>
    </w:p>
    <w:p w:rsidR="00EE142C" w:rsidRPr="000937B3" w:rsidRDefault="00BD2C9C" w:rsidP="009C337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7B3">
        <w:rPr>
          <w:rFonts w:ascii="Times New Roman" w:hAnsi="Times New Roman" w:cs="Times New Roman"/>
          <w:sz w:val="24"/>
          <w:szCs w:val="24"/>
        </w:rPr>
        <w:t>11.22. Оператор электронной площадки приостанавливает проведение продажи имущества в случае технологического сбоя, зафиксированного программно-аппаратными средствами ЭП, но не более чем на одни сутки. Возобновление проведения продажи имущества начинается с того момента, на котором продажа имущества была прервана.</w:t>
      </w:r>
      <w:r w:rsidR="00EE142C" w:rsidRPr="000937B3">
        <w:rPr>
          <w:rFonts w:ascii="Times New Roman" w:hAnsi="Times New Roman" w:cs="Times New Roman"/>
          <w:sz w:val="24"/>
          <w:szCs w:val="24"/>
        </w:rPr>
        <w:t xml:space="preserve"> </w:t>
      </w:r>
      <w:r w:rsidRPr="000937B3">
        <w:rPr>
          <w:rFonts w:ascii="Times New Roman" w:eastAsia="Calibri" w:hAnsi="Times New Roman" w:cs="Times New Roman"/>
          <w:sz w:val="24"/>
          <w:szCs w:val="24"/>
        </w:rPr>
        <w:t xml:space="preserve">В течение одного часа со времени приостановления проведения продажи имущества </w:t>
      </w:r>
      <w:r w:rsidRPr="000937B3">
        <w:rPr>
          <w:rFonts w:ascii="Times New Roman" w:eastAsia="Calibri" w:hAnsi="Times New Roman" w:cs="Times New Roman"/>
          <w:sz w:val="24"/>
          <w:szCs w:val="24"/>
        </w:rPr>
        <w:lastRenderedPageBreak/>
        <w:t>Оператор электронной площадки размещает на ЭП информацию о причине приостановления продажи имущества, времени приостановления и возобновления продажи имущества, уведомляет об этом участников, а также направляет указанную информацию продавцу для внесения в протокол об итогах продажи имущества.</w:t>
      </w:r>
      <w:r w:rsidR="00EE142C" w:rsidRPr="000937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D2C9C" w:rsidRPr="000937B3" w:rsidRDefault="00EE142C" w:rsidP="009C3375">
      <w:pPr>
        <w:pStyle w:val="3"/>
        <w:spacing w:after="0"/>
        <w:ind w:left="0" w:right="-57" w:firstLine="709"/>
        <w:jc w:val="both"/>
        <w:rPr>
          <w:b/>
          <w:sz w:val="24"/>
          <w:szCs w:val="24"/>
        </w:rPr>
      </w:pPr>
      <w:r w:rsidRPr="000937B3">
        <w:rPr>
          <w:b/>
          <w:sz w:val="24"/>
          <w:szCs w:val="24"/>
        </w:rPr>
        <w:t>12. Сведения о предыдущих торгах, проводимых в течение года, предшествующего извещению</w:t>
      </w:r>
    </w:p>
    <w:p w:rsidR="00EE142C" w:rsidRPr="000937B3" w:rsidRDefault="00EE142C" w:rsidP="00B7307D">
      <w:pPr>
        <w:pStyle w:val="3"/>
        <w:spacing w:after="0"/>
        <w:ind w:left="0" w:right="-57"/>
        <w:jc w:val="both"/>
        <w:rPr>
          <w:sz w:val="24"/>
          <w:szCs w:val="24"/>
        </w:rPr>
      </w:pPr>
      <w:r w:rsidRPr="000937B3">
        <w:rPr>
          <w:sz w:val="24"/>
          <w:szCs w:val="24"/>
        </w:rPr>
        <w:t>Ранее аукцион по продаже данного муниципального имущества не проводилс</w:t>
      </w:r>
      <w:r w:rsidR="000F1817">
        <w:rPr>
          <w:sz w:val="24"/>
          <w:szCs w:val="24"/>
        </w:rPr>
        <w:t>я.</w:t>
      </w:r>
    </w:p>
    <w:p w:rsidR="0065232E" w:rsidRPr="000937B3" w:rsidRDefault="0065232E" w:rsidP="00B7307D">
      <w:pPr>
        <w:pStyle w:val="3"/>
        <w:spacing w:after="0"/>
        <w:ind w:left="0" w:right="-57"/>
        <w:jc w:val="both"/>
        <w:rPr>
          <w:rFonts w:eastAsia="Calibri"/>
          <w:sz w:val="24"/>
          <w:szCs w:val="24"/>
        </w:rPr>
      </w:pPr>
    </w:p>
    <w:p w:rsidR="0065232E" w:rsidRPr="000937B3" w:rsidRDefault="0065232E" w:rsidP="00B730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4C95" w:rsidRPr="000937B3" w:rsidRDefault="00CE4C95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E4C95" w:rsidRPr="000937B3" w:rsidRDefault="00CE4C95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E4C95" w:rsidRPr="000937B3" w:rsidRDefault="00CE4C95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E4C95" w:rsidRPr="000937B3" w:rsidRDefault="00CE4C95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E4C95" w:rsidRPr="000937B3" w:rsidRDefault="00CE4C95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E4C95" w:rsidRPr="000937B3" w:rsidRDefault="00CE4C95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E4C95" w:rsidRPr="000937B3" w:rsidRDefault="00CE4C95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E4C95" w:rsidRPr="000937B3" w:rsidRDefault="00CE4C95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232E" w:rsidRPr="000937B3" w:rsidRDefault="0065232E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232E" w:rsidRPr="000937B3" w:rsidRDefault="0065232E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232E" w:rsidRPr="000937B3" w:rsidRDefault="0065232E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232E" w:rsidRPr="000937B3" w:rsidRDefault="0065232E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232E" w:rsidRPr="000937B3" w:rsidRDefault="0065232E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232E" w:rsidRPr="000937B3" w:rsidRDefault="0065232E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232E" w:rsidRPr="000937B3" w:rsidRDefault="0065232E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232E" w:rsidRPr="000937B3" w:rsidRDefault="0065232E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232E" w:rsidRPr="000937B3" w:rsidRDefault="0065232E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232E" w:rsidRPr="000937B3" w:rsidRDefault="0065232E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232E" w:rsidRPr="000937B3" w:rsidRDefault="0065232E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232E" w:rsidRPr="000937B3" w:rsidRDefault="0065232E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232E" w:rsidRPr="000937B3" w:rsidRDefault="0065232E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232E" w:rsidRPr="000937B3" w:rsidRDefault="0065232E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232E" w:rsidRPr="000937B3" w:rsidRDefault="0065232E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232E" w:rsidRPr="000937B3" w:rsidRDefault="0065232E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E4681" w:rsidRPr="000937B3" w:rsidRDefault="004E4681" w:rsidP="00B730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sectPr w:rsidR="004E4681" w:rsidRPr="000937B3" w:rsidSect="0065232E">
      <w:pgSz w:w="11906" w:h="16838"/>
      <w:pgMar w:top="1134" w:right="850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32B" w:rsidRPr="00EE142C" w:rsidRDefault="0049332B" w:rsidP="00EE142C">
      <w:pPr>
        <w:pStyle w:val="a3"/>
        <w:rPr>
          <w:rFonts w:ascii="Calibri" w:hAnsi="Calibri" w:cs="Times New Roman"/>
          <w:sz w:val="22"/>
          <w:szCs w:val="22"/>
        </w:rPr>
      </w:pPr>
      <w:r>
        <w:separator/>
      </w:r>
    </w:p>
  </w:endnote>
  <w:endnote w:type="continuationSeparator" w:id="0">
    <w:p w:rsidR="0049332B" w:rsidRPr="00EE142C" w:rsidRDefault="0049332B" w:rsidP="00EE142C">
      <w:pPr>
        <w:pStyle w:val="a3"/>
        <w:rPr>
          <w:rFonts w:ascii="Calibri" w:hAnsi="Calibri" w:cs="Times New Roman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32B" w:rsidRPr="00EE142C" w:rsidRDefault="0049332B" w:rsidP="00EE142C">
      <w:pPr>
        <w:pStyle w:val="a3"/>
        <w:rPr>
          <w:rFonts w:ascii="Calibri" w:hAnsi="Calibri" w:cs="Times New Roman"/>
          <w:sz w:val="22"/>
          <w:szCs w:val="22"/>
        </w:rPr>
      </w:pPr>
      <w:r>
        <w:separator/>
      </w:r>
    </w:p>
  </w:footnote>
  <w:footnote w:type="continuationSeparator" w:id="0">
    <w:p w:rsidR="0049332B" w:rsidRPr="00EE142C" w:rsidRDefault="0049332B" w:rsidP="00EE142C">
      <w:pPr>
        <w:pStyle w:val="a3"/>
        <w:rPr>
          <w:rFonts w:ascii="Calibri" w:hAnsi="Calibri" w:cs="Times New Roman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03877482"/>
    <w:multiLevelType w:val="hybridMultilevel"/>
    <w:tmpl w:val="45C27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43FF0"/>
    <w:multiLevelType w:val="hybridMultilevel"/>
    <w:tmpl w:val="2D3CBA3E"/>
    <w:lvl w:ilvl="0" w:tplc="0419000F">
      <w:start w:val="1"/>
      <w:numFmt w:val="decimal"/>
      <w:lvlText w:val="%1."/>
      <w:lvlJc w:val="left"/>
      <w:pPr>
        <w:ind w:left="1491" w:hanging="360"/>
      </w:pPr>
    </w:lvl>
    <w:lvl w:ilvl="1" w:tplc="04190019" w:tentative="1">
      <w:start w:val="1"/>
      <w:numFmt w:val="lowerLetter"/>
      <w:lvlText w:val="%2."/>
      <w:lvlJc w:val="left"/>
      <w:pPr>
        <w:ind w:left="2211" w:hanging="360"/>
      </w:pPr>
    </w:lvl>
    <w:lvl w:ilvl="2" w:tplc="0419001B" w:tentative="1">
      <w:start w:val="1"/>
      <w:numFmt w:val="lowerRoman"/>
      <w:lvlText w:val="%3."/>
      <w:lvlJc w:val="right"/>
      <w:pPr>
        <w:ind w:left="2931" w:hanging="180"/>
      </w:pPr>
    </w:lvl>
    <w:lvl w:ilvl="3" w:tplc="0419000F" w:tentative="1">
      <w:start w:val="1"/>
      <w:numFmt w:val="decimal"/>
      <w:lvlText w:val="%4."/>
      <w:lvlJc w:val="left"/>
      <w:pPr>
        <w:ind w:left="3651" w:hanging="360"/>
      </w:pPr>
    </w:lvl>
    <w:lvl w:ilvl="4" w:tplc="04190019" w:tentative="1">
      <w:start w:val="1"/>
      <w:numFmt w:val="lowerLetter"/>
      <w:lvlText w:val="%5."/>
      <w:lvlJc w:val="left"/>
      <w:pPr>
        <w:ind w:left="4371" w:hanging="360"/>
      </w:pPr>
    </w:lvl>
    <w:lvl w:ilvl="5" w:tplc="0419001B" w:tentative="1">
      <w:start w:val="1"/>
      <w:numFmt w:val="lowerRoman"/>
      <w:lvlText w:val="%6."/>
      <w:lvlJc w:val="right"/>
      <w:pPr>
        <w:ind w:left="5091" w:hanging="180"/>
      </w:pPr>
    </w:lvl>
    <w:lvl w:ilvl="6" w:tplc="0419000F" w:tentative="1">
      <w:start w:val="1"/>
      <w:numFmt w:val="decimal"/>
      <w:lvlText w:val="%7."/>
      <w:lvlJc w:val="left"/>
      <w:pPr>
        <w:ind w:left="5811" w:hanging="360"/>
      </w:pPr>
    </w:lvl>
    <w:lvl w:ilvl="7" w:tplc="04190019" w:tentative="1">
      <w:start w:val="1"/>
      <w:numFmt w:val="lowerLetter"/>
      <w:lvlText w:val="%8."/>
      <w:lvlJc w:val="left"/>
      <w:pPr>
        <w:ind w:left="6531" w:hanging="360"/>
      </w:pPr>
    </w:lvl>
    <w:lvl w:ilvl="8" w:tplc="0419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3" w15:restartNumberingAfterBreak="0">
    <w:nsid w:val="0AC712C8"/>
    <w:multiLevelType w:val="hybridMultilevel"/>
    <w:tmpl w:val="7C46E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035AF"/>
    <w:multiLevelType w:val="hybridMultilevel"/>
    <w:tmpl w:val="770EC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F5B1C"/>
    <w:multiLevelType w:val="hybridMultilevel"/>
    <w:tmpl w:val="0B52C840"/>
    <w:lvl w:ilvl="0" w:tplc="DF58C3C6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6" w15:restartNumberingAfterBreak="0">
    <w:nsid w:val="2AE838AE"/>
    <w:multiLevelType w:val="hybridMultilevel"/>
    <w:tmpl w:val="3C9C7A06"/>
    <w:lvl w:ilvl="0" w:tplc="4A2AA3EC">
      <w:start w:val="1"/>
      <w:numFmt w:val="decimal"/>
      <w:lvlText w:val="%1."/>
      <w:lvlJc w:val="left"/>
      <w:pPr>
        <w:ind w:left="1086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33771B2"/>
    <w:multiLevelType w:val="hybridMultilevel"/>
    <w:tmpl w:val="A8462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EE7F5D"/>
    <w:multiLevelType w:val="hybridMultilevel"/>
    <w:tmpl w:val="E3F0ED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3B1434"/>
    <w:multiLevelType w:val="hybridMultilevel"/>
    <w:tmpl w:val="643492C0"/>
    <w:lvl w:ilvl="0" w:tplc="30C09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9B75938"/>
    <w:multiLevelType w:val="hybridMultilevel"/>
    <w:tmpl w:val="06100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0E4D8B"/>
    <w:multiLevelType w:val="hybridMultilevel"/>
    <w:tmpl w:val="45C27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EF5EC7"/>
    <w:multiLevelType w:val="hybridMultilevel"/>
    <w:tmpl w:val="45C27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F357BD"/>
    <w:multiLevelType w:val="hybridMultilevel"/>
    <w:tmpl w:val="AE3A8A7E"/>
    <w:lvl w:ilvl="0" w:tplc="7472AD74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5B034A3C"/>
    <w:multiLevelType w:val="hybridMultilevel"/>
    <w:tmpl w:val="46B87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735C3"/>
    <w:multiLevelType w:val="hybridMultilevel"/>
    <w:tmpl w:val="6D5E12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34E7B7D"/>
    <w:multiLevelType w:val="hybridMultilevel"/>
    <w:tmpl w:val="6FFEB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30514B"/>
    <w:multiLevelType w:val="hybridMultilevel"/>
    <w:tmpl w:val="DA0C9F54"/>
    <w:lvl w:ilvl="0" w:tplc="30C09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4203460"/>
    <w:multiLevelType w:val="hybridMultilevel"/>
    <w:tmpl w:val="009EF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B29A9"/>
    <w:multiLevelType w:val="hybridMultilevel"/>
    <w:tmpl w:val="082E104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14"/>
  </w:num>
  <w:num w:numId="3">
    <w:abstractNumId w:val="19"/>
  </w:num>
  <w:num w:numId="4">
    <w:abstractNumId w:val="11"/>
  </w:num>
  <w:num w:numId="5">
    <w:abstractNumId w:val="4"/>
  </w:num>
  <w:num w:numId="6">
    <w:abstractNumId w:val="7"/>
  </w:num>
  <w:num w:numId="7">
    <w:abstractNumId w:val="3"/>
  </w:num>
  <w:num w:numId="8">
    <w:abstractNumId w:val="10"/>
  </w:num>
  <w:num w:numId="9">
    <w:abstractNumId w:val="15"/>
  </w:num>
  <w:num w:numId="10">
    <w:abstractNumId w:val="2"/>
  </w:num>
  <w:num w:numId="11">
    <w:abstractNumId w:val="8"/>
  </w:num>
  <w:num w:numId="12">
    <w:abstractNumId w:val="18"/>
  </w:num>
  <w:num w:numId="13">
    <w:abstractNumId w:val="1"/>
  </w:num>
  <w:num w:numId="14">
    <w:abstractNumId w:val="12"/>
  </w:num>
  <w:num w:numId="15">
    <w:abstractNumId w:val="16"/>
  </w:num>
  <w:num w:numId="16">
    <w:abstractNumId w:val="5"/>
  </w:num>
  <w:num w:numId="17">
    <w:abstractNumId w:val="17"/>
  </w:num>
  <w:num w:numId="18">
    <w:abstractNumId w:val="9"/>
  </w:num>
  <w:num w:numId="19">
    <w:abstractNumId w:val="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7169"/>
    <w:rsid w:val="0001320D"/>
    <w:rsid w:val="00013CB1"/>
    <w:rsid w:val="00016238"/>
    <w:rsid w:val="00027B3E"/>
    <w:rsid w:val="00034227"/>
    <w:rsid w:val="00042D03"/>
    <w:rsid w:val="00042FC3"/>
    <w:rsid w:val="000439DA"/>
    <w:rsid w:val="000470D2"/>
    <w:rsid w:val="00053A53"/>
    <w:rsid w:val="00062839"/>
    <w:rsid w:val="000639B7"/>
    <w:rsid w:val="00070DE9"/>
    <w:rsid w:val="000803F0"/>
    <w:rsid w:val="0008583F"/>
    <w:rsid w:val="000937B3"/>
    <w:rsid w:val="000B7DAF"/>
    <w:rsid w:val="000D6870"/>
    <w:rsid w:val="000D7518"/>
    <w:rsid w:val="000D7941"/>
    <w:rsid w:val="000E21E0"/>
    <w:rsid w:val="000E2895"/>
    <w:rsid w:val="000E7FCB"/>
    <w:rsid w:val="000F1817"/>
    <w:rsid w:val="00100EFF"/>
    <w:rsid w:val="00130ABF"/>
    <w:rsid w:val="00131A5E"/>
    <w:rsid w:val="00164174"/>
    <w:rsid w:val="00166CEA"/>
    <w:rsid w:val="001676AC"/>
    <w:rsid w:val="00176B48"/>
    <w:rsid w:val="0018215A"/>
    <w:rsid w:val="0019170D"/>
    <w:rsid w:val="001A6139"/>
    <w:rsid w:val="001B05B3"/>
    <w:rsid w:val="001C574C"/>
    <w:rsid w:val="001C63E9"/>
    <w:rsid w:val="001C7D05"/>
    <w:rsid w:val="001D626A"/>
    <w:rsid w:val="001D7AB9"/>
    <w:rsid w:val="001E02E8"/>
    <w:rsid w:val="001E1A87"/>
    <w:rsid w:val="001F0708"/>
    <w:rsid w:val="002000D7"/>
    <w:rsid w:val="0020235E"/>
    <w:rsid w:val="00206DE8"/>
    <w:rsid w:val="00210A50"/>
    <w:rsid w:val="002149B5"/>
    <w:rsid w:val="002154FE"/>
    <w:rsid w:val="00225893"/>
    <w:rsid w:val="00225A23"/>
    <w:rsid w:val="00235982"/>
    <w:rsid w:val="00264479"/>
    <w:rsid w:val="00277D13"/>
    <w:rsid w:val="002C4DF8"/>
    <w:rsid w:val="002F0DD6"/>
    <w:rsid w:val="002F15F4"/>
    <w:rsid w:val="002F6A48"/>
    <w:rsid w:val="00305598"/>
    <w:rsid w:val="0030675D"/>
    <w:rsid w:val="00321391"/>
    <w:rsid w:val="003336B0"/>
    <w:rsid w:val="003421F1"/>
    <w:rsid w:val="00342714"/>
    <w:rsid w:val="00346FBD"/>
    <w:rsid w:val="00354CD6"/>
    <w:rsid w:val="00356F8F"/>
    <w:rsid w:val="00366802"/>
    <w:rsid w:val="00373DB2"/>
    <w:rsid w:val="003749CE"/>
    <w:rsid w:val="00377D58"/>
    <w:rsid w:val="003940A7"/>
    <w:rsid w:val="0039448B"/>
    <w:rsid w:val="003A1CF7"/>
    <w:rsid w:val="003B2724"/>
    <w:rsid w:val="003B37C7"/>
    <w:rsid w:val="003B643C"/>
    <w:rsid w:val="00401B3A"/>
    <w:rsid w:val="00417867"/>
    <w:rsid w:val="00426B3D"/>
    <w:rsid w:val="00432D92"/>
    <w:rsid w:val="00435ACD"/>
    <w:rsid w:val="00447D7F"/>
    <w:rsid w:val="00453518"/>
    <w:rsid w:val="00463600"/>
    <w:rsid w:val="00480C1E"/>
    <w:rsid w:val="00481B96"/>
    <w:rsid w:val="00484CAD"/>
    <w:rsid w:val="00491646"/>
    <w:rsid w:val="0049332B"/>
    <w:rsid w:val="004A571E"/>
    <w:rsid w:val="004A78DB"/>
    <w:rsid w:val="004B39EA"/>
    <w:rsid w:val="004B4DED"/>
    <w:rsid w:val="004C7384"/>
    <w:rsid w:val="004D32B5"/>
    <w:rsid w:val="004E4681"/>
    <w:rsid w:val="004E72B1"/>
    <w:rsid w:val="004F08DF"/>
    <w:rsid w:val="00506276"/>
    <w:rsid w:val="00517AA7"/>
    <w:rsid w:val="00540DD0"/>
    <w:rsid w:val="0054154D"/>
    <w:rsid w:val="00552454"/>
    <w:rsid w:val="00561E30"/>
    <w:rsid w:val="0057000E"/>
    <w:rsid w:val="005715B9"/>
    <w:rsid w:val="00572E33"/>
    <w:rsid w:val="005775D1"/>
    <w:rsid w:val="00581312"/>
    <w:rsid w:val="0059268F"/>
    <w:rsid w:val="005966A4"/>
    <w:rsid w:val="005B6870"/>
    <w:rsid w:val="005D1350"/>
    <w:rsid w:val="005D69B3"/>
    <w:rsid w:val="005E24B6"/>
    <w:rsid w:val="005E53CA"/>
    <w:rsid w:val="00602643"/>
    <w:rsid w:val="0060566F"/>
    <w:rsid w:val="0060585C"/>
    <w:rsid w:val="00623874"/>
    <w:rsid w:val="0065232E"/>
    <w:rsid w:val="00655559"/>
    <w:rsid w:val="006713E0"/>
    <w:rsid w:val="006719B8"/>
    <w:rsid w:val="00677388"/>
    <w:rsid w:val="00692B56"/>
    <w:rsid w:val="006B358A"/>
    <w:rsid w:val="006B4B33"/>
    <w:rsid w:val="006C77EF"/>
    <w:rsid w:val="006E15B4"/>
    <w:rsid w:val="006E3DBA"/>
    <w:rsid w:val="006F77B6"/>
    <w:rsid w:val="00704437"/>
    <w:rsid w:val="007070CA"/>
    <w:rsid w:val="00721684"/>
    <w:rsid w:val="007441A0"/>
    <w:rsid w:val="00751D0C"/>
    <w:rsid w:val="00755A83"/>
    <w:rsid w:val="00757D52"/>
    <w:rsid w:val="00757F69"/>
    <w:rsid w:val="007D00FE"/>
    <w:rsid w:val="007D4FDD"/>
    <w:rsid w:val="007D538F"/>
    <w:rsid w:val="007D627E"/>
    <w:rsid w:val="007E1E56"/>
    <w:rsid w:val="007E3F16"/>
    <w:rsid w:val="007E7359"/>
    <w:rsid w:val="00803726"/>
    <w:rsid w:val="00804535"/>
    <w:rsid w:val="0081228F"/>
    <w:rsid w:val="00830D0B"/>
    <w:rsid w:val="00846053"/>
    <w:rsid w:val="00856FBD"/>
    <w:rsid w:val="00881E2A"/>
    <w:rsid w:val="00884AE9"/>
    <w:rsid w:val="008938DA"/>
    <w:rsid w:val="008A328A"/>
    <w:rsid w:val="008B69F6"/>
    <w:rsid w:val="008C2275"/>
    <w:rsid w:val="008C646A"/>
    <w:rsid w:val="008F58CA"/>
    <w:rsid w:val="00900E82"/>
    <w:rsid w:val="00905BC2"/>
    <w:rsid w:val="00905C1C"/>
    <w:rsid w:val="00912339"/>
    <w:rsid w:val="009411A4"/>
    <w:rsid w:val="00941EB0"/>
    <w:rsid w:val="009651C1"/>
    <w:rsid w:val="009709BC"/>
    <w:rsid w:val="009762A8"/>
    <w:rsid w:val="009958B7"/>
    <w:rsid w:val="00997B71"/>
    <w:rsid w:val="009B05FF"/>
    <w:rsid w:val="009B144B"/>
    <w:rsid w:val="009C3375"/>
    <w:rsid w:val="009C6623"/>
    <w:rsid w:val="009E46C9"/>
    <w:rsid w:val="009F2743"/>
    <w:rsid w:val="00A0096D"/>
    <w:rsid w:val="00A15CDB"/>
    <w:rsid w:val="00A20BEA"/>
    <w:rsid w:val="00A24558"/>
    <w:rsid w:val="00A26ABA"/>
    <w:rsid w:val="00A276EE"/>
    <w:rsid w:val="00A44725"/>
    <w:rsid w:val="00A5528B"/>
    <w:rsid w:val="00A72642"/>
    <w:rsid w:val="00A729F4"/>
    <w:rsid w:val="00A76570"/>
    <w:rsid w:val="00A85F98"/>
    <w:rsid w:val="00AA4442"/>
    <w:rsid w:val="00AA45B5"/>
    <w:rsid w:val="00AA638C"/>
    <w:rsid w:val="00AC2139"/>
    <w:rsid w:val="00AC2A7B"/>
    <w:rsid w:val="00AD5142"/>
    <w:rsid w:val="00AD6744"/>
    <w:rsid w:val="00AE4835"/>
    <w:rsid w:val="00AF1AA8"/>
    <w:rsid w:val="00AF5977"/>
    <w:rsid w:val="00AF690D"/>
    <w:rsid w:val="00B1042C"/>
    <w:rsid w:val="00B247EE"/>
    <w:rsid w:val="00B61220"/>
    <w:rsid w:val="00B7307D"/>
    <w:rsid w:val="00B80BF8"/>
    <w:rsid w:val="00B811BD"/>
    <w:rsid w:val="00B845E4"/>
    <w:rsid w:val="00BA15E3"/>
    <w:rsid w:val="00BB1AC7"/>
    <w:rsid w:val="00BC2A94"/>
    <w:rsid w:val="00BC6F31"/>
    <w:rsid w:val="00BD2C9C"/>
    <w:rsid w:val="00BD325D"/>
    <w:rsid w:val="00BD5539"/>
    <w:rsid w:val="00BD71E6"/>
    <w:rsid w:val="00BF3442"/>
    <w:rsid w:val="00BF3F5B"/>
    <w:rsid w:val="00C03C63"/>
    <w:rsid w:val="00C046FD"/>
    <w:rsid w:val="00C07614"/>
    <w:rsid w:val="00C12AE4"/>
    <w:rsid w:val="00C13AD3"/>
    <w:rsid w:val="00C22F65"/>
    <w:rsid w:val="00C23FB7"/>
    <w:rsid w:val="00C3536E"/>
    <w:rsid w:val="00C54C85"/>
    <w:rsid w:val="00C601B0"/>
    <w:rsid w:val="00C72364"/>
    <w:rsid w:val="00C81744"/>
    <w:rsid w:val="00C8326C"/>
    <w:rsid w:val="00C86DEF"/>
    <w:rsid w:val="00C87B77"/>
    <w:rsid w:val="00C91229"/>
    <w:rsid w:val="00C92174"/>
    <w:rsid w:val="00CA4328"/>
    <w:rsid w:val="00CA4505"/>
    <w:rsid w:val="00CB5838"/>
    <w:rsid w:val="00CD170A"/>
    <w:rsid w:val="00CD2693"/>
    <w:rsid w:val="00CE1797"/>
    <w:rsid w:val="00CE4C95"/>
    <w:rsid w:val="00D0030F"/>
    <w:rsid w:val="00D0183D"/>
    <w:rsid w:val="00D05CBF"/>
    <w:rsid w:val="00D064CE"/>
    <w:rsid w:val="00D07A2A"/>
    <w:rsid w:val="00D10606"/>
    <w:rsid w:val="00D10E99"/>
    <w:rsid w:val="00D26043"/>
    <w:rsid w:val="00D404D7"/>
    <w:rsid w:val="00D460E2"/>
    <w:rsid w:val="00D5173D"/>
    <w:rsid w:val="00D7684E"/>
    <w:rsid w:val="00D87244"/>
    <w:rsid w:val="00D955B0"/>
    <w:rsid w:val="00DA7710"/>
    <w:rsid w:val="00DB41CB"/>
    <w:rsid w:val="00DC07CC"/>
    <w:rsid w:val="00DC4549"/>
    <w:rsid w:val="00DC72A9"/>
    <w:rsid w:val="00DC738D"/>
    <w:rsid w:val="00DD4CC1"/>
    <w:rsid w:val="00DF642A"/>
    <w:rsid w:val="00E15055"/>
    <w:rsid w:val="00E1748A"/>
    <w:rsid w:val="00E31693"/>
    <w:rsid w:val="00E36053"/>
    <w:rsid w:val="00E3652A"/>
    <w:rsid w:val="00E418AF"/>
    <w:rsid w:val="00E55B2B"/>
    <w:rsid w:val="00E57169"/>
    <w:rsid w:val="00E74FCF"/>
    <w:rsid w:val="00E918E1"/>
    <w:rsid w:val="00E93A15"/>
    <w:rsid w:val="00E97980"/>
    <w:rsid w:val="00EA291E"/>
    <w:rsid w:val="00EB18D6"/>
    <w:rsid w:val="00EB7C34"/>
    <w:rsid w:val="00EC68C6"/>
    <w:rsid w:val="00ED3E3A"/>
    <w:rsid w:val="00ED4A17"/>
    <w:rsid w:val="00EE0FF7"/>
    <w:rsid w:val="00EE142C"/>
    <w:rsid w:val="00EF317F"/>
    <w:rsid w:val="00F1439C"/>
    <w:rsid w:val="00F17372"/>
    <w:rsid w:val="00F17524"/>
    <w:rsid w:val="00F24E7E"/>
    <w:rsid w:val="00F26B97"/>
    <w:rsid w:val="00F3494C"/>
    <w:rsid w:val="00F528AA"/>
    <w:rsid w:val="00F563AD"/>
    <w:rsid w:val="00F56F12"/>
    <w:rsid w:val="00F63486"/>
    <w:rsid w:val="00F64341"/>
    <w:rsid w:val="00FC763A"/>
    <w:rsid w:val="00FE4D8C"/>
    <w:rsid w:val="00FF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84F152-E72F-4F42-B24C-A3A88BFDB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716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65232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16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3B643C"/>
    <w:pPr>
      <w:ind w:left="720"/>
      <w:contextualSpacing/>
    </w:pPr>
  </w:style>
  <w:style w:type="paragraph" w:styleId="a7">
    <w:name w:val="Body Text"/>
    <w:basedOn w:val="a"/>
    <w:link w:val="a8"/>
    <w:rsid w:val="00F64341"/>
    <w:pPr>
      <w:spacing w:after="120" w:line="240" w:lineRule="auto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rsid w:val="00F64341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9">
    <w:name w:val="No Spacing"/>
    <w:uiPriority w:val="99"/>
    <w:qFormat/>
    <w:rsid w:val="00F6434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table" w:styleId="aa">
    <w:name w:val="Table Grid"/>
    <w:basedOn w:val="a1"/>
    <w:uiPriority w:val="39"/>
    <w:rsid w:val="00F643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">
    <w:name w:val="Body Text 2"/>
    <w:basedOn w:val="a"/>
    <w:link w:val="20"/>
    <w:uiPriority w:val="99"/>
    <w:semiHidden/>
    <w:unhideWhenUsed/>
    <w:rsid w:val="00F64341"/>
    <w:pPr>
      <w:spacing w:after="120" w:line="480" w:lineRule="auto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F64341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styleId="ab">
    <w:name w:val="Hyperlink"/>
    <w:basedOn w:val="a0"/>
    <w:uiPriority w:val="99"/>
    <w:unhideWhenUsed/>
    <w:rsid w:val="00F64341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F64341"/>
    <w:rPr>
      <w:b/>
      <w:bCs/>
    </w:rPr>
  </w:style>
  <w:style w:type="paragraph" w:styleId="ad">
    <w:name w:val="Normal (Web)"/>
    <w:basedOn w:val="a"/>
    <w:uiPriority w:val="99"/>
    <w:unhideWhenUsed/>
    <w:rsid w:val="00F643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F64341"/>
    <w:pPr>
      <w:widowControl w:val="0"/>
      <w:autoSpaceDE w:val="0"/>
      <w:autoSpaceDN w:val="0"/>
      <w:adjustRightInd w:val="0"/>
      <w:spacing w:after="0" w:line="333" w:lineRule="exact"/>
      <w:ind w:firstLine="523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rsid w:val="00F6434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"/>
    <w:rsid w:val="00F64341"/>
    <w:pPr>
      <w:widowControl w:val="0"/>
      <w:autoSpaceDE w:val="0"/>
      <w:autoSpaceDN w:val="0"/>
      <w:adjustRightInd w:val="0"/>
      <w:spacing w:after="0" w:line="334" w:lineRule="exact"/>
      <w:ind w:hanging="571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">
    <w:name w:val="Style7"/>
    <w:basedOn w:val="a"/>
    <w:rsid w:val="00F64341"/>
    <w:pPr>
      <w:widowControl w:val="0"/>
      <w:autoSpaceDE w:val="0"/>
      <w:autoSpaceDN w:val="0"/>
      <w:adjustRightInd w:val="0"/>
      <w:spacing w:after="0" w:line="333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9">
    <w:name w:val="Style9"/>
    <w:basedOn w:val="a"/>
    <w:rsid w:val="00F64341"/>
    <w:pPr>
      <w:widowControl w:val="0"/>
      <w:autoSpaceDE w:val="0"/>
      <w:autoSpaceDN w:val="0"/>
      <w:adjustRightInd w:val="0"/>
      <w:spacing w:after="0" w:line="331" w:lineRule="exact"/>
      <w:ind w:hanging="461"/>
    </w:pPr>
    <w:rPr>
      <w:rFonts w:eastAsia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F64341"/>
    <w:pPr>
      <w:widowControl w:val="0"/>
      <w:autoSpaceDE w:val="0"/>
      <w:autoSpaceDN w:val="0"/>
      <w:adjustRightInd w:val="0"/>
      <w:spacing w:after="0" w:line="331" w:lineRule="exact"/>
      <w:ind w:hanging="533"/>
    </w:pPr>
    <w:rPr>
      <w:rFonts w:eastAsia="Times New Roman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unhideWhenUsed/>
    <w:rsid w:val="00DC07CC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DC07CC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rsid w:val="00BD2C9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D2C9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BD2C9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a11">
    <w:name w:val="Pa11"/>
    <w:basedOn w:val="a"/>
    <w:next w:val="a"/>
    <w:rsid w:val="00BD2C9C"/>
    <w:pPr>
      <w:autoSpaceDE w:val="0"/>
      <w:autoSpaceDN w:val="0"/>
      <w:adjustRightInd w:val="0"/>
      <w:spacing w:after="0" w:line="181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TextBasTxt">
    <w:name w:val="TextBasTxt"/>
    <w:basedOn w:val="a"/>
    <w:rsid w:val="00BD2C9C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34"/>
    <w:rsid w:val="00BD2C9C"/>
    <w:rPr>
      <w:rFonts w:ascii="Calibri" w:eastAsia="Calibri" w:hAnsi="Calibri" w:cs="Times New Roman"/>
    </w:rPr>
  </w:style>
  <w:style w:type="paragraph" w:customStyle="1" w:styleId="TextBoldCenter">
    <w:name w:val="TextBoldCenter"/>
    <w:basedOn w:val="a"/>
    <w:rsid w:val="00BD2C9C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hAnsi="Times New Roman"/>
      <w:b/>
      <w:bCs/>
      <w:sz w:val="26"/>
      <w:szCs w:val="26"/>
      <w:lang w:eastAsia="ru-RU"/>
    </w:rPr>
  </w:style>
  <w:style w:type="paragraph" w:customStyle="1" w:styleId="textbastxt0">
    <w:name w:val="textbastxt"/>
    <w:basedOn w:val="a"/>
    <w:rsid w:val="00BD2C9C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footnote text"/>
    <w:basedOn w:val="a"/>
    <w:link w:val="af1"/>
    <w:rsid w:val="00EE142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EE142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EE142C"/>
    <w:rPr>
      <w:vertAlign w:val="superscript"/>
    </w:rPr>
  </w:style>
  <w:style w:type="character" w:customStyle="1" w:styleId="10">
    <w:name w:val="Заголовок 1 Знак"/>
    <w:basedOn w:val="a0"/>
    <w:link w:val="1"/>
    <w:rsid w:val="0065232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3">
    <w:name w:val="FollowedHyperlink"/>
    <w:basedOn w:val="a0"/>
    <w:uiPriority w:val="99"/>
    <w:semiHidden/>
    <w:unhideWhenUsed/>
    <w:rsid w:val="007E73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rts-tende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ts-tend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DCAB6-F9AE-484F-BF9D-1A0A1D5FE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12</Pages>
  <Words>4811</Words>
  <Characters>27427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10</cp:revision>
  <cp:lastPrinted>2020-05-07T03:45:00Z</cp:lastPrinted>
  <dcterms:created xsi:type="dcterms:W3CDTF">2020-04-28T04:35:00Z</dcterms:created>
  <dcterms:modified xsi:type="dcterms:W3CDTF">2020-10-06T05:08:00Z</dcterms:modified>
</cp:coreProperties>
</file>